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CellMar>
          <w:left w:type="dxa" w:w="28"/>
          <w:right w:type="dxa" w:w="28"/>
        </w:tblCellMar>
      </w:tblPr>
      <w:tblGrid>
        <w:gridCol w:w="9072"/>
      </w:tblGrid>
      <w:tr>
        <w:trPr>
          <w:trHeight w:hRule="atLeast" w:val="2268"/>
        </w:trPr>
        <w:tc>
          <w:tcPr>
            <w:tcW w:type="dxa" w:w="9072"/>
            <w:tcMar>
              <w:left w:type="dxa" w:w="28"/>
              <w:right w:type="dxa" w:w="28"/>
            </w:tcMar>
            <w:vAlign w:val="center"/>
          </w:tcPr>
          <w:p w14:paraId="02000000">
            <w:pPr>
              <w:pStyle w:val="Style_3"/>
              <w:ind w:firstLine="0" w:left="0"/>
              <w:jc w:val="center"/>
            </w:pPr>
            <w:r>
              <w:rPr>
                <w:b w:val="1"/>
                <w:spacing w:val="30"/>
                <w:sz w:val="40"/>
              </w:rPr>
              <w:t>ОБЛАСТНОЙ ЗАКОН</w:t>
            </w:r>
          </w:p>
        </w:tc>
      </w:tr>
      <w:tr>
        <w:tc>
          <w:tcPr>
            <w:tcW w:type="dxa" w:w="9072"/>
            <w:tcMar>
              <w:left w:type="dxa" w:w="28"/>
              <w:right w:type="dxa" w:w="28"/>
            </w:tcMar>
            <w:vAlign w:val="center"/>
          </w:tcPr>
          <w:p w14:paraId="03000000">
            <w:pPr>
              <w:pStyle w:val="Style_3"/>
              <w:spacing w:after="0"/>
              <w:ind w:firstLine="0" w:left="0" w:right="397"/>
              <w:jc w:val="center"/>
              <w:rPr>
                <w:b w:val="1"/>
                <w:caps w:val="1"/>
                <w:sz w:val="24"/>
              </w:rPr>
            </w:pPr>
            <w:r>
              <w:rPr>
                <w:b w:val="1"/>
                <w:caps w:val="1"/>
                <w:sz w:val="24"/>
              </w:rPr>
              <w:t xml:space="preserve">О БЕСПЛАТНОЙ ЮРИДИЧЕСКОЙ ПОМОЩИ </w:t>
            </w:r>
          </w:p>
          <w:p w14:paraId="04000000">
            <w:pPr>
              <w:pStyle w:val="Style_3"/>
              <w:spacing w:after="0"/>
              <w:ind w:firstLine="0" w:left="0" w:right="397"/>
              <w:jc w:val="center"/>
              <w:rPr>
                <w:b w:val="1"/>
                <w:caps w:val="1"/>
                <w:sz w:val="24"/>
              </w:rPr>
            </w:pPr>
            <w:r>
              <w:rPr>
                <w:b w:val="1"/>
                <w:caps w:val="1"/>
                <w:sz w:val="24"/>
              </w:rPr>
              <w:t>В РОСТОВСКОЙ ОБЛАСТИ</w:t>
            </w:r>
          </w:p>
        </w:tc>
      </w:tr>
    </w:tbl>
    <w:p w14:paraId="05000000">
      <w:pPr>
        <w:tabs>
          <w:tab w:leader="none" w:pos="2520" w:val="left"/>
        </w:tabs>
        <w:ind/>
        <w:rPr>
          <w:sz w:val="28"/>
        </w:rPr>
      </w:pPr>
    </w:p>
    <w:p w14:paraId="06000000">
      <w:pPr>
        <w:tabs>
          <w:tab w:leader="none" w:pos="2520" w:val="left"/>
        </w:tabs>
        <w:ind/>
        <w:rPr>
          <w:sz w:val="28"/>
        </w:rPr>
      </w:pPr>
    </w:p>
    <w:tbl>
      <w:tblPr>
        <w:tblStyle w:val="Style_2"/>
        <w:tblLayout w:type="fixed"/>
        <w:tblCellMar>
          <w:left w:type="dxa" w:w="0"/>
          <w:right w:type="dxa" w:w="0"/>
        </w:tblCellMar>
      </w:tblPr>
      <w:tblGrid>
        <w:gridCol w:w="3923"/>
        <w:gridCol w:w="5431"/>
      </w:tblGrid>
      <w:tr>
        <w:trPr>
          <w:trHeight w:hRule="atLeast" w:val="170"/>
        </w:trPr>
        <w:tc>
          <w:tcPr>
            <w:tcW w:type="dxa" w:w="3923"/>
            <w:tcMar>
              <w:left w:type="dxa" w:w="0"/>
              <w:right w:type="dxa" w:w="0"/>
            </w:tcMar>
          </w:tcPr>
          <w:p w14:paraId="07000000">
            <w:pPr>
              <w:ind/>
              <w:jc w:val="center"/>
              <w:rPr>
                <w:b w:val="1"/>
                <w:sz w:val="28"/>
              </w:rPr>
            </w:pPr>
            <w:r>
              <w:rPr>
                <w:b w:val="1"/>
                <w:sz w:val="28"/>
              </w:rPr>
              <w:t>Принят</w:t>
            </w:r>
            <w:r>
              <w:rPr>
                <w:b w:val="1"/>
                <w:sz w:val="28"/>
              </w:rPr>
              <w:br/>
            </w:r>
            <w:r>
              <w:rPr>
                <w:b w:val="1"/>
                <w:sz w:val="28"/>
              </w:rPr>
              <w:t>Законодательным Собранием</w:t>
            </w:r>
          </w:p>
        </w:tc>
        <w:tc>
          <w:tcPr>
            <w:tcW w:type="dxa" w:w="5431"/>
            <w:tcMar>
              <w:left w:type="dxa" w:w="0"/>
              <w:right w:type="dxa" w:w="0"/>
            </w:tcMar>
            <w:vAlign w:val="bottom"/>
          </w:tcPr>
          <w:p w14:paraId="08000000">
            <w:pPr>
              <w:tabs>
                <w:tab w:leader="none" w:pos="2520" w:val="left"/>
              </w:tabs>
              <w:ind/>
              <w:jc w:val="right"/>
              <w:rPr>
                <w:b w:val="1"/>
                <w:sz w:val="28"/>
              </w:rPr>
            </w:pPr>
            <w:r>
              <w:rPr>
                <w:b w:val="1"/>
                <w:sz w:val="28"/>
              </w:rPr>
              <w:t>17 декабря 2012 года</w:t>
            </w:r>
          </w:p>
        </w:tc>
      </w:tr>
    </w:tbl>
    <w:p w14:paraId="09000000">
      <w:pPr>
        <w:tabs>
          <w:tab w:leader="none" w:pos="2520" w:val="left"/>
        </w:tabs>
        <w:ind/>
        <w:jc w:val="center"/>
        <w:rPr>
          <w:color w:val="00B050"/>
          <w:sz w:val="28"/>
        </w:rPr>
      </w:pPr>
    </w:p>
    <w:p w14:paraId="0A000000">
      <w:pPr>
        <w:tabs>
          <w:tab w:leader="none" w:pos="2520" w:val="left"/>
        </w:tabs>
        <w:ind/>
        <w:jc w:val="both"/>
        <w:rPr>
          <w:sz w:val="28"/>
        </w:rPr>
      </w:pPr>
      <w:r>
        <w:rPr>
          <w:sz w:val="28"/>
        </w:rPr>
        <w:t>В редакции областных законов от 14.11.2013 № 16-ЗС, от 29.11.2013 № 61-ЗС, от 07.05.2014 № 151-ЗС, от 14.10.2014 № 239-ЗС, от 25.12.2014 № 298-ЗС, от 29.02.2016 № 503-ЗС, от 17.06.2020 № 338-ЗС, от 26.12.2022 № 802-ЗС</w:t>
      </w:r>
    </w:p>
    <w:p w14:paraId="0B000000">
      <w:pPr>
        <w:rPr>
          <w:sz w:val="28"/>
        </w:rPr>
      </w:pPr>
    </w:p>
    <w:p w14:paraId="0C000000">
      <w:pPr>
        <w:spacing w:after="120"/>
        <w:ind w:hanging="1162" w:left="1899"/>
        <w:rPr>
          <w:b w:val="1"/>
          <w:sz w:val="28"/>
        </w:rPr>
      </w:pPr>
      <w:r>
        <w:rPr>
          <w:sz w:val="28"/>
        </w:rPr>
        <w:t>Статья 1.</w:t>
      </w:r>
      <w:r>
        <w:rPr>
          <w:b w:val="1"/>
          <w:sz w:val="28"/>
        </w:rPr>
        <w:t xml:space="preserve"> Предмет регулирования настоящего Областного закона</w:t>
      </w:r>
    </w:p>
    <w:p w14:paraId="0D000000">
      <w:pPr>
        <w:spacing w:after="120"/>
        <w:ind w:firstLine="737" w:left="0"/>
        <w:jc w:val="both"/>
        <w:rPr>
          <w:sz w:val="28"/>
        </w:rPr>
      </w:pPr>
      <w:r>
        <w:rPr>
          <w:sz w:val="28"/>
        </w:rPr>
        <w:t>1. Настоящий Областной закон в соответствии с Федеральным законом от 21 ноября 2011 года №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14:paraId="0E000000">
      <w:pPr>
        <w:spacing w:after="120"/>
        <w:ind w:firstLine="737" w:left="0"/>
        <w:jc w:val="both"/>
        <w:rPr>
          <w:sz w:val="28"/>
        </w:rPr>
      </w:pPr>
      <w:r>
        <w:rPr>
          <w:sz w:val="28"/>
        </w:rPr>
        <w:t>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законом «О бесплатной юридической помощи в Российской Федерации» и настоящим Областным законом, за счет средств областного бюджета.</w:t>
      </w:r>
    </w:p>
    <w:p w14:paraId="0F000000">
      <w:pPr>
        <w:spacing w:after="240" w:before="240"/>
        <w:ind w:hanging="1162" w:left="1899"/>
        <w:rPr>
          <w:b w:val="1"/>
          <w:sz w:val="28"/>
        </w:rPr>
      </w:pPr>
      <w:r>
        <w:rPr>
          <w:sz w:val="28"/>
        </w:rPr>
        <w:t xml:space="preserve">Статья 2. </w:t>
      </w:r>
      <w:r>
        <w:rPr>
          <w:b w:val="1"/>
          <w:sz w:val="28"/>
        </w:rPr>
        <w:t>Основные термины и понятия</w:t>
      </w:r>
    </w:p>
    <w:p w14:paraId="10000000">
      <w:pPr>
        <w:spacing w:after="120"/>
        <w:ind w:firstLine="737" w:left="0"/>
        <w:jc w:val="both"/>
        <w:rPr>
          <w:sz w:val="28"/>
        </w:rPr>
      </w:pPr>
      <w:r>
        <w:rPr>
          <w:sz w:val="28"/>
        </w:rPr>
        <w:t>В настоящем Областном законе используются основные термины и понятия, предусмотренные Федеральным законом «О бесплатной юридической помощи в Российской Федерации».</w:t>
      </w:r>
    </w:p>
    <w:p w14:paraId="11000000">
      <w:pPr>
        <w:spacing w:after="240" w:before="240"/>
        <w:ind w:hanging="1162" w:left="1899"/>
        <w:rPr>
          <w:b w:val="1"/>
          <w:sz w:val="28"/>
        </w:rPr>
      </w:pPr>
      <w:r>
        <w:rPr>
          <w:sz w:val="28"/>
        </w:rPr>
        <w:t xml:space="preserve">Статья 3. </w:t>
      </w:r>
      <w:r>
        <w:rPr>
          <w:b w:val="1"/>
          <w:sz w:val="28"/>
        </w:rPr>
        <w:t>Участники государственной системы бесплатной юридической помощи</w:t>
      </w:r>
    </w:p>
    <w:p w14:paraId="12000000">
      <w:pPr>
        <w:spacing w:after="120"/>
        <w:ind w:firstLine="737" w:left="0"/>
        <w:jc w:val="both"/>
        <w:rPr>
          <w:sz w:val="28"/>
        </w:rPr>
      </w:pPr>
      <w:r>
        <w:rPr>
          <w:sz w:val="28"/>
        </w:rPr>
        <w:t>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законом «О бесплатной юридической помощи в Российской Федерации», иными федеральными законами, настоящим Областным законом и другими областными законами.</w:t>
      </w:r>
    </w:p>
    <w:p w14:paraId="13000000">
      <w:pPr>
        <w:spacing w:after="120"/>
        <w:ind w:firstLine="737" w:left="0"/>
        <w:jc w:val="both"/>
        <w:rPr>
          <w:sz w:val="28"/>
        </w:rPr>
      </w:pPr>
      <w:r>
        <w:rPr>
          <w:sz w:val="28"/>
        </w:rP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законом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 </w:t>
      </w:r>
    </w:p>
    <w:p w14:paraId="14000000">
      <w:pPr>
        <w:spacing w:after="240" w:before="240"/>
        <w:ind w:hanging="1162" w:left="1899"/>
        <w:rPr>
          <w:b w:val="1"/>
          <w:sz w:val="28"/>
        </w:rPr>
      </w:pPr>
      <w:r>
        <w:rPr>
          <w:sz w:val="28"/>
        </w:rPr>
        <w:t>Статья 4.</w:t>
      </w:r>
      <w:r>
        <w:rPr>
          <w:b w:val="1"/>
          <w:sz w:val="28"/>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w:t>
      </w:r>
    </w:p>
    <w:p w14:paraId="15000000">
      <w:pPr>
        <w:spacing w:after="120"/>
        <w:ind w:firstLine="737" w:left="0"/>
        <w:jc w:val="both"/>
        <w:rPr>
          <w:sz w:val="28"/>
        </w:rPr>
      </w:pPr>
      <w:r>
        <w:rPr>
          <w:sz w:val="28"/>
        </w:rP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14:paraId="16000000">
      <w:pPr>
        <w:spacing w:after="120"/>
        <w:ind w:firstLine="737" w:left="0"/>
        <w:jc w:val="both"/>
        <w:rPr>
          <w:spacing w:val="2"/>
          <w:sz w:val="28"/>
        </w:rPr>
      </w:pPr>
      <w:r>
        <w:rPr>
          <w:spacing w:val="2"/>
          <w:sz w:val="28"/>
        </w:rPr>
        <w:t xml:space="preserve">1) граждане, среднедушевой доход семей которых ниже </w:t>
      </w:r>
      <w:r>
        <w:rPr>
          <w:sz w:val="28"/>
        </w:rPr>
        <w:t>1,5</w:t>
      </w:r>
      <w:r>
        <w:rPr>
          <w:spacing w:val="2"/>
          <w:sz w:val="28"/>
        </w:rPr>
        <w:t xml:space="preserve"> величины прожиточного минимума, установленного в Ростовской области в соответствии с законодательством Российской Федерации, либо одиноко проживающие граждане, доходы которых ниже </w:t>
      </w:r>
      <w:r>
        <w:rPr>
          <w:sz w:val="28"/>
        </w:rPr>
        <w:t>1,5</w:t>
      </w:r>
      <w:r>
        <w:rPr>
          <w:spacing w:val="2"/>
          <w:sz w:val="28"/>
        </w:rPr>
        <w:t xml:space="preserve"> величины прожиточного минимума;</w:t>
      </w:r>
    </w:p>
    <w:p w14:paraId="17000000">
      <w:pPr>
        <w:spacing w:after="120"/>
        <w:ind w:firstLine="737" w:left="0"/>
        <w:jc w:val="both"/>
        <w:rPr>
          <w:sz w:val="28"/>
        </w:rPr>
      </w:pPr>
      <w:r>
        <w:rPr>
          <w:sz w:val="28"/>
        </w:rPr>
        <w:t>2) инвалиды I и II группы;</w:t>
      </w:r>
    </w:p>
    <w:p w14:paraId="18000000">
      <w:pPr>
        <w:spacing w:after="120"/>
        <w:ind w:firstLine="737" w:left="0"/>
        <w:jc w:val="both"/>
        <w:rPr>
          <w:sz w:val="28"/>
        </w:rPr>
      </w:pPr>
      <w:r>
        <w:rPr>
          <w:sz w:val="28"/>
        </w:rPr>
        <w:t>2</w:t>
      </w:r>
      <w:r>
        <w:rPr>
          <w:sz w:val="28"/>
          <w:vertAlign w:val="superscript"/>
        </w:rPr>
        <w:t>1</w:t>
      </w:r>
      <w:r>
        <w:rPr>
          <w:sz w:val="28"/>
        </w:rPr>
        <w:t>) инвалиды III группы;</w:t>
      </w:r>
    </w:p>
    <w:p w14:paraId="19000000">
      <w:pPr>
        <w:spacing w:after="120"/>
        <w:ind w:firstLine="737" w:left="0"/>
        <w:jc w:val="both"/>
        <w:rPr>
          <w:sz w:val="28"/>
        </w:rPr>
      </w:pPr>
      <w:r>
        <w:rPr>
          <w:sz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1A000000">
      <w:pPr>
        <w:spacing w:after="120"/>
        <w:ind w:firstLine="737" w:left="0"/>
        <w:jc w:val="both"/>
        <w:rPr>
          <w:sz w:val="28"/>
        </w:rPr>
      </w:pPr>
      <w:r>
        <w:rPr>
          <w:sz w:val="28"/>
        </w:rPr>
        <w:t>3</w:t>
      </w:r>
      <w:r>
        <w:rPr>
          <w:sz w:val="28"/>
          <w:vertAlign w:val="superscript"/>
        </w:rPr>
        <w:t>1</w:t>
      </w:r>
      <w:r>
        <w:rPr>
          <w:sz w:val="28"/>
        </w:rPr>
        <w:t>) ветераны боевых действий на территории СССР, на территории Российской Федерации и территориях других государств;</w:t>
      </w:r>
    </w:p>
    <w:p w14:paraId="1B000000">
      <w:pPr>
        <w:spacing w:after="120"/>
        <w:ind w:firstLine="737" w:left="0"/>
        <w:jc w:val="both"/>
        <w:rPr>
          <w:sz w:val="28"/>
        </w:rPr>
      </w:pPr>
      <w:r>
        <w:rPr>
          <w:sz w:val="28"/>
        </w:rPr>
        <w:t>3</w:t>
      </w:r>
      <w:r>
        <w:rPr>
          <w:sz w:val="28"/>
          <w:vertAlign w:val="superscript"/>
        </w:rPr>
        <w:t>2</w:t>
      </w:r>
      <w:r>
        <w:rPr>
          <w:sz w:val="28"/>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1C000000">
      <w:pPr>
        <w:spacing w:after="120"/>
        <w:ind w:firstLine="737" w:left="0"/>
        <w:jc w:val="both"/>
        <w:rPr>
          <w:sz w:val="28"/>
        </w:rPr>
      </w:pPr>
      <w:r>
        <w:rPr>
          <w:sz w:val="28"/>
        </w:rPr>
        <w:t>3</w:t>
      </w:r>
      <w:r>
        <w:rPr>
          <w:sz w:val="28"/>
          <w:vertAlign w:val="superscript"/>
        </w:rPr>
        <w:t>3</w:t>
      </w:r>
      <w:r>
        <w:rPr>
          <w:sz w:val="28"/>
        </w:rPr>
        <w:t>) ветераны труда, ветераны труда Ростовской области;</w:t>
      </w:r>
    </w:p>
    <w:p w14:paraId="1D000000">
      <w:pPr>
        <w:spacing w:after="120"/>
        <w:ind w:firstLine="737" w:left="0"/>
        <w:jc w:val="both"/>
        <w:rPr>
          <w:sz w:val="28"/>
        </w:rPr>
      </w:pPr>
      <w:r>
        <w:rPr>
          <w:sz w:val="28"/>
        </w:rPr>
        <w:t>3</w:t>
      </w:r>
      <w:r>
        <w:rPr>
          <w:sz w:val="28"/>
          <w:vertAlign w:val="superscript"/>
        </w:rPr>
        <w:t>4</w:t>
      </w:r>
      <w:r>
        <w:rPr>
          <w:sz w:val="28"/>
        </w:rPr>
        <w:t>)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14:paraId="1E000000">
      <w:pPr>
        <w:ind w:firstLine="737" w:left="0"/>
        <w:jc w:val="both"/>
        <w:rPr>
          <w:sz w:val="28"/>
        </w:rPr>
      </w:pPr>
      <w:r>
        <w:rPr>
          <w:sz w:val="28"/>
        </w:rPr>
        <w:t>3</w:t>
      </w:r>
      <w:r>
        <w:rPr>
          <w:sz w:val="28"/>
          <w:vertAlign w:val="superscript"/>
        </w:rPr>
        <w:t>5</w:t>
      </w:r>
      <w:r>
        <w:rPr>
          <w:sz w:val="28"/>
        </w:rPr>
        <w:t>) реабилитированные лица, лица, признанные пострадавшими от политических репрессий;</w:t>
      </w:r>
    </w:p>
    <w:p w14:paraId="1F000000">
      <w:pPr>
        <w:spacing w:after="120"/>
        <w:ind w:firstLine="737" w:left="0"/>
        <w:jc w:val="both"/>
        <w:rPr>
          <w:sz w:val="28"/>
        </w:rPr>
      </w:pPr>
      <w:r>
        <w:rPr>
          <w:sz w:val="28"/>
        </w:rPr>
        <w:t>3</w:t>
      </w:r>
      <w:r>
        <w:rPr>
          <w:sz w:val="28"/>
          <w:vertAlign w:val="superscript"/>
        </w:rPr>
        <w:t>6</w:t>
      </w:r>
      <w:r>
        <w:rPr>
          <w:sz w:val="28"/>
        </w:rPr>
        <w:t>) лица, являющиеся членами многодетных семей, имеющих трех и более детей в возрасте до 18 лет, а продолжающих обучение – до 23 лет;</w:t>
      </w:r>
    </w:p>
    <w:p w14:paraId="20000000">
      <w:pPr>
        <w:spacing w:after="120"/>
        <w:ind w:firstLine="737" w:left="0"/>
        <w:jc w:val="both"/>
        <w:rPr>
          <w:sz w:val="28"/>
        </w:rPr>
      </w:pPr>
      <w:r>
        <w:rPr>
          <w:sz w:val="28"/>
        </w:rPr>
        <w:t>3</w:t>
      </w:r>
      <w:r>
        <w:rPr>
          <w:sz w:val="28"/>
          <w:vertAlign w:val="superscript"/>
        </w:rPr>
        <w:t>7</w:t>
      </w:r>
      <w:r>
        <w:rPr>
          <w:sz w:val="28"/>
        </w:rPr>
        <w:t>) одинокие матери, воспитывающие ребенка в возрасте до 18 лет, а продолжающего обучение – до 23 лет;</w:t>
      </w:r>
    </w:p>
    <w:p w14:paraId="21000000">
      <w:pPr>
        <w:spacing w:after="120"/>
        <w:ind w:firstLine="737" w:left="0"/>
        <w:jc w:val="both"/>
        <w:rPr>
          <w:sz w:val="28"/>
        </w:rPr>
      </w:pPr>
      <w:r>
        <w:rPr>
          <w:sz w:val="28"/>
        </w:rPr>
        <w:t>3</w:t>
      </w:r>
      <w:r>
        <w:rPr>
          <w:sz w:val="28"/>
          <w:vertAlign w:val="superscript"/>
        </w:rPr>
        <w:t>8</w:t>
      </w:r>
      <w:r>
        <w:rPr>
          <w:sz w:val="28"/>
        </w:rPr>
        <w:t>)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14:paraId="22000000">
      <w:pPr>
        <w:spacing w:after="120"/>
        <w:ind w:firstLine="737" w:left="0"/>
        <w:jc w:val="both"/>
        <w:rPr>
          <w:sz w:val="28"/>
        </w:rPr>
      </w:pPr>
      <w:r>
        <w:rPr>
          <w:sz w:val="28"/>
        </w:rPr>
        <w:t>3</w:t>
      </w:r>
      <w:r>
        <w:rPr>
          <w:sz w:val="28"/>
          <w:vertAlign w:val="superscript"/>
        </w:rPr>
        <w:t>9</w:t>
      </w:r>
      <w:r>
        <w:rPr>
          <w:sz w:val="28"/>
        </w:rPr>
        <w:t>)</w:t>
      </w:r>
      <w:r>
        <w:t> </w:t>
      </w:r>
      <w:r>
        <w:rPr>
          <w:sz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23000000">
      <w:pPr>
        <w:spacing w:after="120"/>
        <w:ind w:firstLine="737" w:left="0"/>
        <w:jc w:val="both"/>
        <w:rPr>
          <w:sz w:val="28"/>
        </w:rPr>
      </w:pPr>
      <w:r>
        <w:rPr>
          <w:sz w:val="28"/>
        </w:rPr>
        <w:t>3</w:t>
      </w:r>
      <w:r>
        <w:rPr>
          <w:sz w:val="28"/>
          <w:vertAlign w:val="superscript"/>
        </w:rPr>
        <w:t>10</w:t>
      </w:r>
      <w:r>
        <w:rPr>
          <w:sz w:val="28"/>
        </w:rPr>
        <w:t>)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14:paraId="24000000">
      <w:pPr>
        <w:ind w:firstLine="737" w:left="0"/>
        <w:jc w:val="both"/>
        <w:rPr>
          <w:sz w:val="28"/>
        </w:rPr>
      </w:pPr>
      <w:r>
        <w:rPr>
          <w:sz w:val="28"/>
        </w:rPr>
        <w:t>3</w:t>
      </w:r>
      <w:r>
        <w:rPr>
          <w:sz w:val="28"/>
          <w:vertAlign w:val="superscript"/>
        </w:rPr>
        <w:t>11</w:t>
      </w:r>
      <w:r>
        <w:rPr>
          <w:sz w:val="28"/>
        </w:rPr>
        <w:t>)</w:t>
      </w:r>
      <w:r>
        <w:rPr>
          <w:sz w:val="28"/>
          <w:vertAlign w:val="superscript"/>
        </w:rPr>
        <w:t xml:space="preserve"> </w:t>
      </w:r>
      <w:r>
        <w:rPr>
          <w:sz w:val="28"/>
        </w:rPr>
        <w:t>граждане, призванные на территории Ростовской области на военную службу по мобилизации в Вооруженные Силы Российской Федерации,</w:t>
      </w:r>
      <w:r>
        <w:rPr>
          <w:b w:val="1"/>
          <w:sz w:val="28"/>
        </w:rPr>
        <w:t xml:space="preserve"> </w:t>
      </w:r>
      <w:r>
        <w:rPr>
          <w:sz w:val="28"/>
        </w:rPr>
        <w:t>граждане, заключившие</w:t>
      </w:r>
      <w:r>
        <w:rPr>
          <w:b w:val="1"/>
          <w:sz w:val="28"/>
        </w:rPr>
        <w:t xml:space="preserve"> </w:t>
      </w:r>
      <w:r>
        <w:rPr>
          <w:sz w:val="28"/>
        </w:rPr>
        <w:t>на территории Ростовской области в связи с участием в специальной военной операции</w:t>
      </w:r>
      <w:r>
        <w:rPr>
          <w:b w:val="1"/>
          <w:sz w:val="28"/>
        </w:rPr>
        <w:t xml:space="preserve"> </w:t>
      </w:r>
      <w:r>
        <w:rPr>
          <w:sz w:val="28"/>
        </w:rPr>
        <w:t>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w:t>
      </w:r>
    </w:p>
    <w:p w14:paraId="25000000">
      <w:pPr>
        <w:spacing w:after="120"/>
        <w:ind w:firstLine="737" w:left="0"/>
        <w:jc w:val="both"/>
        <w:rPr>
          <w:sz w:val="28"/>
        </w:rPr>
      </w:pPr>
      <w:r>
        <w:rPr>
          <w:sz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26000000">
      <w:pPr>
        <w:spacing w:after="120"/>
        <w:ind w:firstLine="737" w:left="0"/>
        <w:jc w:val="both"/>
        <w:rPr>
          <w:spacing w:val="2"/>
          <w:sz w:val="28"/>
        </w:rPr>
      </w:pPr>
      <w:r>
        <w:rPr>
          <w:spacing w:val="2"/>
          <w:sz w:val="28"/>
        </w:rPr>
        <w:t xml:space="preserve">4) дети-инвалиды, дети-сироты, дети, оставшиеся без попечения родителей, </w:t>
      </w:r>
      <w:r>
        <w:rPr>
          <w:sz w:val="28"/>
        </w:rPr>
        <w:t>лица из числа детей-сирот и детей, оставшихся без попечения родителей,</w:t>
      </w:r>
      <w:r>
        <w:rPr>
          <w:spacing w:val="2"/>
          <w:sz w:val="28"/>
        </w:rPr>
        <w:t xml:space="preserve"> иные категории детей, находящихся в трудной жизненной ситуации, предусмотренные Федеральным законом от 24 июля 1998 года №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27000000">
      <w:pPr>
        <w:spacing w:after="120"/>
        <w:ind w:firstLine="737" w:left="0"/>
        <w:jc w:val="both"/>
        <w:rPr>
          <w:sz w:val="28"/>
        </w:rPr>
      </w:pPr>
      <w:r>
        <w:rPr>
          <w:sz w:val="28"/>
        </w:rPr>
        <w:t>4</w:t>
      </w:r>
      <w:r>
        <w:rPr>
          <w:sz w:val="28"/>
          <w:vertAlign w:val="superscript"/>
        </w:rPr>
        <w:t>1</w:t>
      </w:r>
      <w:r>
        <w:rPr>
          <w:sz w:val="28"/>
        </w:rPr>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28000000">
      <w:pPr>
        <w:spacing w:after="120"/>
        <w:ind w:firstLine="737" w:left="0"/>
        <w:jc w:val="both"/>
        <w:rPr>
          <w:spacing w:val="2"/>
          <w:sz w:val="28"/>
        </w:rPr>
      </w:pPr>
      <w:r>
        <w:rPr>
          <w:sz w:val="28"/>
        </w:rPr>
        <w:t>4</w:t>
      </w:r>
      <w:r>
        <w:rPr>
          <w:sz w:val="28"/>
          <w:vertAlign w:val="superscript"/>
        </w:rPr>
        <w:t>2</w:t>
      </w:r>
      <w:r>
        <w:rPr>
          <w:sz w:val="28"/>
        </w:rP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29000000">
      <w:pPr>
        <w:spacing w:after="120"/>
        <w:ind w:firstLine="737" w:left="0"/>
        <w:jc w:val="both"/>
        <w:rPr>
          <w:sz w:val="28"/>
        </w:rPr>
      </w:pPr>
      <w:r>
        <w:rPr>
          <w:sz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2A000000">
      <w:pPr>
        <w:spacing w:after="120"/>
        <w:ind w:firstLine="737" w:left="0"/>
        <w:jc w:val="both"/>
        <w:rPr>
          <w:sz w:val="28"/>
        </w:rPr>
      </w:pPr>
      <w:r>
        <w:rPr>
          <w:sz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2B000000">
      <w:pPr>
        <w:spacing w:after="120"/>
        <w:ind w:firstLine="737" w:left="0"/>
        <w:jc w:val="both"/>
        <w:rPr>
          <w:sz w:val="28"/>
        </w:rPr>
      </w:pPr>
      <w:r>
        <w:rPr>
          <w:sz w:val="28"/>
        </w:rPr>
        <w:t>7) граждане, имеющие право на бесплатную юридическую помощь в соответствии с Законом Российской Федерации от 2 июля 1992 года № 3185-I «О психиатрической помощи и гарантиях прав граждан при ее оказании»;</w:t>
      </w:r>
    </w:p>
    <w:p w14:paraId="2C000000">
      <w:pPr>
        <w:spacing w:after="120"/>
        <w:ind w:firstLine="737" w:left="0"/>
        <w:jc w:val="both"/>
        <w:rPr>
          <w:sz w:val="28"/>
        </w:rPr>
      </w:pPr>
      <w:r>
        <w:rPr>
          <w:sz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2D000000">
      <w:pPr>
        <w:spacing w:after="120"/>
        <w:ind w:firstLine="737" w:left="0"/>
        <w:jc w:val="both"/>
        <w:rPr>
          <w:sz w:val="28"/>
        </w:rPr>
      </w:pPr>
      <w:r>
        <w:rPr>
          <w:sz w:val="28"/>
        </w:rPr>
        <w:t>8</w:t>
      </w:r>
      <w:r>
        <w:rPr>
          <w:sz w:val="28"/>
          <w:vertAlign w:val="superscript"/>
        </w:rPr>
        <w:t>1</w:t>
      </w:r>
      <w:r>
        <w:rPr>
          <w:sz w:val="28"/>
        </w:rPr>
        <w:t>) граждане, пострадавшие в результате чрезвычайной ситуации:</w:t>
      </w:r>
    </w:p>
    <w:p w14:paraId="2E000000">
      <w:pPr>
        <w:spacing w:after="120"/>
        <w:ind w:firstLine="737" w:left="0"/>
        <w:jc w:val="both"/>
        <w:rPr>
          <w:sz w:val="28"/>
        </w:rPr>
      </w:pPr>
      <w:r>
        <w:rPr>
          <w:sz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F000000">
      <w:pPr>
        <w:spacing w:after="120"/>
        <w:ind w:firstLine="737" w:left="0"/>
        <w:jc w:val="both"/>
        <w:rPr>
          <w:sz w:val="28"/>
        </w:rPr>
      </w:pPr>
      <w:r>
        <w:rPr>
          <w:sz w:val="28"/>
        </w:rPr>
        <w:t>б) дети погибшего (умершего) в результате чрезвычайной ситуации;</w:t>
      </w:r>
    </w:p>
    <w:p w14:paraId="30000000">
      <w:pPr>
        <w:spacing w:after="120"/>
        <w:ind w:firstLine="737" w:left="0"/>
        <w:jc w:val="both"/>
        <w:rPr>
          <w:sz w:val="28"/>
        </w:rPr>
      </w:pPr>
      <w:r>
        <w:rPr>
          <w:sz w:val="28"/>
        </w:rPr>
        <w:t>в) родители погибшего (умершего) в результате чрезвычайной ситуации;</w:t>
      </w:r>
    </w:p>
    <w:p w14:paraId="31000000">
      <w:pPr>
        <w:spacing w:after="120"/>
        <w:ind w:firstLine="737" w:left="0"/>
        <w:jc w:val="both"/>
        <w:rPr>
          <w:sz w:val="28"/>
        </w:rPr>
      </w:pPr>
      <w:r>
        <w:rPr>
          <w:sz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32000000">
      <w:pPr>
        <w:spacing w:after="120"/>
        <w:ind w:firstLine="737" w:left="0"/>
        <w:jc w:val="both"/>
        <w:rPr>
          <w:sz w:val="28"/>
        </w:rPr>
      </w:pPr>
      <w:r>
        <w:rPr>
          <w:sz w:val="28"/>
        </w:rPr>
        <w:t>д) граждане, здоровью которых причинен вред в результате чрезвычайной ситуации;</w:t>
      </w:r>
    </w:p>
    <w:p w14:paraId="33000000">
      <w:pPr>
        <w:spacing w:after="120"/>
        <w:ind w:firstLine="737" w:left="0"/>
        <w:jc w:val="both"/>
        <w:rPr>
          <w:sz w:val="28"/>
        </w:rPr>
      </w:pPr>
      <w:r>
        <w:rPr>
          <w:sz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34000000">
      <w:pPr>
        <w:spacing w:after="120"/>
        <w:ind w:firstLine="737" w:left="0"/>
        <w:jc w:val="both"/>
        <w:rPr>
          <w:sz w:val="28"/>
        </w:rPr>
      </w:pPr>
      <w:r>
        <w:rPr>
          <w:sz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14:paraId="35000000">
      <w:pPr>
        <w:spacing w:after="120"/>
        <w:ind w:firstLine="737" w:left="0"/>
        <w:jc w:val="both"/>
        <w:rPr>
          <w:sz w:val="28"/>
        </w:rPr>
      </w:pPr>
      <w:r>
        <w:rPr>
          <w:sz w:val="28"/>
        </w:rPr>
        <w:t>1</w:t>
      </w:r>
      <w:r>
        <w:rPr>
          <w:sz w:val="28"/>
          <w:vertAlign w:val="superscript"/>
        </w:rPr>
        <w:t>1</w:t>
      </w:r>
      <w:r>
        <w:rPr>
          <w:sz w:val="28"/>
        </w:rPr>
        <w:t>. Граждане, указанные в пунктах 2</w:t>
      </w:r>
      <w:r>
        <w:rPr>
          <w:sz w:val="28"/>
          <w:vertAlign w:val="superscript"/>
        </w:rPr>
        <w:t>1</w:t>
      </w:r>
      <w:r>
        <w:rPr>
          <w:sz w:val="28"/>
        </w:rPr>
        <w:t>, 3</w:t>
      </w:r>
      <w:r>
        <w:rPr>
          <w:sz w:val="28"/>
          <w:vertAlign w:val="superscript"/>
        </w:rPr>
        <w:t>1</w:t>
      </w:r>
      <w:r>
        <w:rPr>
          <w:sz w:val="28"/>
        </w:rPr>
        <w:t>–3</w:t>
      </w:r>
      <w:r>
        <w:rPr>
          <w:sz w:val="28"/>
          <w:vertAlign w:val="superscript"/>
        </w:rPr>
        <w:t>10</w:t>
      </w:r>
      <w:r>
        <w:rPr>
          <w:sz w:val="28"/>
        </w:rPr>
        <w:t xml:space="preserve"> части 1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прожиточного минимума, установленного в Ростовской области в соответствии с законодательством Российской Федерации.</w:t>
      </w:r>
    </w:p>
    <w:p w14:paraId="36000000">
      <w:pPr>
        <w:spacing w:after="120"/>
        <w:ind w:firstLine="737" w:left="0"/>
        <w:jc w:val="both"/>
        <w:rPr>
          <w:sz w:val="28"/>
        </w:rPr>
      </w:pPr>
      <w:r>
        <w:rPr>
          <w:sz w:val="28"/>
        </w:rPr>
        <w:t>1</w:t>
      </w:r>
      <w:r>
        <w:rPr>
          <w:sz w:val="28"/>
          <w:vertAlign w:val="superscript"/>
        </w:rPr>
        <w:t>2</w:t>
      </w:r>
      <w:r>
        <w:rPr>
          <w:sz w:val="28"/>
        </w:rPr>
        <w:t>. Граждане, указанные в пункте 3</w:t>
      </w:r>
      <w:r>
        <w:rPr>
          <w:sz w:val="28"/>
          <w:vertAlign w:val="superscript"/>
        </w:rPr>
        <w:t>11</w:t>
      </w:r>
      <w:r>
        <w:rPr>
          <w:sz w:val="28"/>
        </w:rPr>
        <w:t xml:space="preserve"> части 1 настоящей статьи, и члены их семей имеют право на получение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w:t>
      </w:r>
    </w:p>
    <w:p w14:paraId="37000000">
      <w:pPr>
        <w:spacing w:after="120"/>
        <w:ind w:firstLine="737" w:left="0"/>
        <w:jc w:val="both"/>
        <w:rPr>
          <w:sz w:val="28"/>
        </w:rPr>
      </w:pPr>
      <w:r>
        <w:rPr>
          <w:sz w:val="28"/>
        </w:rPr>
        <w:t xml:space="preserve">2. В экстренных случаях гражданам, оказавшимся в трудной жизненной ситуации, оказывается бесплатная юридическая помощь в соответствии со статьей 8 настоящего Областного закона. </w:t>
      </w:r>
    </w:p>
    <w:p w14:paraId="38000000">
      <w:pPr>
        <w:spacing w:after="240" w:before="240"/>
        <w:ind w:hanging="1162" w:left="1899"/>
        <w:rPr>
          <w:b w:val="1"/>
          <w:sz w:val="28"/>
        </w:rPr>
      </w:pPr>
      <w:r>
        <w:rPr>
          <w:sz w:val="28"/>
        </w:rPr>
        <w:t>Статья 5.</w:t>
      </w:r>
      <w:r>
        <w:rPr>
          <w:b w:val="1"/>
          <w:sz w:val="28"/>
        </w:rPr>
        <w:t xml:space="preserve"> Полномочия органов государственной власти Ростовской  области в сфере обеспечения граждан бесплатной юридической помощью</w:t>
      </w:r>
    </w:p>
    <w:p w14:paraId="39000000">
      <w:pPr>
        <w:spacing w:after="120"/>
        <w:ind w:firstLine="737" w:left="0"/>
        <w:jc w:val="both"/>
        <w:rPr>
          <w:sz w:val="28"/>
        </w:rPr>
      </w:pPr>
      <w:r>
        <w:rPr>
          <w:sz w:val="28"/>
        </w:rPr>
        <w:t>1. К полномочиям Законодательного Собрания Ростовской области относятся:</w:t>
      </w:r>
    </w:p>
    <w:p w14:paraId="3A000000">
      <w:pPr>
        <w:spacing w:after="120"/>
        <w:ind w:firstLine="737" w:left="0"/>
        <w:jc w:val="both"/>
        <w:rPr>
          <w:sz w:val="28"/>
        </w:rPr>
      </w:pPr>
      <w:r>
        <w:rPr>
          <w:sz w:val="28"/>
        </w:rPr>
        <w:t>1) принятие областных законов, регулирующих отношения в сфере обеспечения граждан бесплатной юридической помощью;</w:t>
      </w:r>
    </w:p>
    <w:p w14:paraId="3B000000">
      <w:pPr>
        <w:spacing w:after="120"/>
        <w:ind w:firstLine="737" w:left="0"/>
        <w:jc w:val="both"/>
        <w:rPr>
          <w:sz w:val="28"/>
        </w:rPr>
      </w:pPr>
      <w:r>
        <w:rPr>
          <w:sz w:val="28"/>
        </w:rP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14:paraId="3C000000">
      <w:pPr>
        <w:spacing w:after="120"/>
        <w:ind w:firstLine="737" w:left="0"/>
        <w:jc w:val="both"/>
        <w:rPr>
          <w:sz w:val="28"/>
        </w:rPr>
      </w:pPr>
      <w:r>
        <w:rPr>
          <w:sz w:val="28"/>
        </w:rPr>
        <w:t>2. К полномочиям Правительства Ростовской области относятся:</w:t>
      </w:r>
    </w:p>
    <w:p w14:paraId="3D000000">
      <w:pPr>
        <w:spacing w:after="120"/>
        <w:ind w:firstLine="737" w:left="0"/>
        <w:jc w:val="both"/>
        <w:rPr>
          <w:sz w:val="28"/>
        </w:rPr>
      </w:pPr>
      <w:r>
        <w:rPr>
          <w:sz w:val="28"/>
        </w:rPr>
        <w:t>1) реализация государственной политики в сфере обеспечения граждан бесплатной юридической помощью;</w:t>
      </w:r>
    </w:p>
    <w:p w14:paraId="3E000000">
      <w:pPr>
        <w:spacing w:after="120"/>
        <w:ind w:firstLine="737" w:left="0"/>
        <w:jc w:val="both"/>
        <w:rPr>
          <w:sz w:val="28"/>
        </w:rPr>
      </w:pPr>
      <w:r>
        <w:rPr>
          <w:sz w:val="28"/>
        </w:rPr>
        <w:t>2) принятие в пределах своей компетенции нормативных правовых актов в сфере обеспечения граждан бесплатной юридической помощью;</w:t>
      </w:r>
    </w:p>
    <w:p w14:paraId="3F000000">
      <w:pPr>
        <w:spacing w:after="120"/>
        <w:ind w:firstLine="737" w:left="0"/>
        <w:jc w:val="both"/>
        <w:rPr>
          <w:sz w:val="28"/>
        </w:rPr>
      </w:pPr>
      <w:r>
        <w:rPr>
          <w:sz w:val="28"/>
        </w:rP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14:paraId="40000000">
      <w:pPr>
        <w:spacing w:after="120"/>
        <w:ind w:firstLine="737" w:left="0"/>
        <w:jc w:val="both"/>
        <w:rPr>
          <w:sz w:val="28"/>
        </w:rPr>
      </w:pPr>
      <w:r>
        <w:rPr>
          <w:sz w:val="28"/>
        </w:rP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14:paraId="41000000">
      <w:pPr>
        <w:spacing w:after="120"/>
        <w:ind w:firstLine="737" w:left="0"/>
        <w:jc w:val="both"/>
        <w:rPr>
          <w:sz w:val="28"/>
        </w:rPr>
      </w:pPr>
      <w:r>
        <w:rPr>
          <w:sz w:val="28"/>
        </w:rPr>
        <w:t>5) определение порядка взаимодействия участников государственной системы бесплатной юридической помощи в пределах полномочий, установленных Федеральным законом «О бесплатной юридической помощи в Российской Федерации»;</w:t>
      </w:r>
    </w:p>
    <w:p w14:paraId="42000000">
      <w:pPr>
        <w:spacing w:after="120"/>
        <w:ind w:firstLine="737" w:left="0"/>
        <w:jc w:val="both"/>
        <w:rPr>
          <w:sz w:val="28"/>
        </w:rPr>
      </w:pPr>
      <w:r>
        <w:rPr>
          <w:sz w:val="28"/>
        </w:rPr>
        <w:t>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43000000">
      <w:pPr>
        <w:spacing w:after="120"/>
        <w:ind w:firstLine="737" w:left="0"/>
        <w:jc w:val="both"/>
        <w:rPr>
          <w:sz w:val="28"/>
        </w:rPr>
      </w:pPr>
      <w:r>
        <w:rPr>
          <w:sz w:val="28"/>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44000000">
      <w:pPr>
        <w:spacing w:after="120"/>
        <w:ind w:firstLine="737" w:left="0"/>
        <w:jc w:val="both"/>
        <w:rPr>
          <w:sz w:val="28"/>
        </w:rPr>
      </w:pPr>
      <w:r>
        <w:rPr>
          <w:sz w:val="28"/>
        </w:rPr>
        <w:t>8)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14:paraId="45000000">
      <w:pPr>
        <w:spacing w:after="120"/>
        <w:ind w:firstLine="737" w:left="0"/>
        <w:jc w:val="both"/>
        <w:rPr>
          <w:sz w:val="28"/>
        </w:rPr>
      </w:pPr>
      <w:r>
        <w:rPr>
          <w:sz w:val="28"/>
        </w:rPr>
        <w:t>8</w:t>
      </w:r>
      <w:r>
        <w:rPr>
          <w:sz w:val="28"/>
          <w:vertAlign w:val="superscript"/>
        </w:rPr>
        <w:t>1</w:t>
      </w:r>
      <w:r>
        <w:rPr>
          <w:sz w:val="28"/>
        </w:rPr>
        <w:t>) определение порядка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14:paraId="46000000">
      <w:pPr>
        <w:spacing w:after="120"/>
        <w:ind w:firstLine="737" w:left="0"/>
        <w:jc w:val="both"/>
        <w:rPr>
          <w:sz w:val="28"/>
        </w:rPr>
      </w:pPr>
      <w:r>
        <w:rPr>
          <w:sz w:val="28"/>
        </w:rP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14:paraId="47000000">
      <w:pPr>
        <w:spacing w:after="120"/>
        <w:ind w:firstLine="737" w:left="0"/>
        <w:jc w:val="both"/>
        <w:rPr>
          <w:spacing w:val="2"/>
          <w:sz w:val="28"/>
        </w:rPr>
      </w:pPr>
      <w:r>
        <w:rPr>
          <w:spacing w:val="2"/>
          <w:sz w:val="28"/>
        </w:rPr>
        <w:t>10) осуществление иных полномочий в соответствии с законодательством Российской Федерации и Ростовской области.</w:t>
      </w:r>
    </w:p>
    <w:p w14:paraId="48000000">
      <w:pPr>
        <w:spacing w:after="240" w:before="240"/>
        <w:ind w:hanging="1162" w:left="1899"/>
        <w:rPr>
          <w:b w:val="1"/>
          <w:sz w:val="28"/>
        </w:rPr>
      </w:pPr>
      <w:r>
        <w:rPr>
          <w:sz w:val="28"/>
        </w:rPr>
        <w:t>Статья 6.</w:t>
      </w:r>
      <w:r>
        <w:rPr>
          <w:b w:val="1"/>
          <w:sz w:val="28"/>
        </w:rPr>
        <w:t xml:space="preserve"> Оказание бесплатной юридической помощи органами исполнительной власти Ростовской области и подведомственными им учреждениями</w:t>
      </w:r>
    </w:p>
    <w:p w14:paraId="49000000">
      <w:pPr>
        <w:spacing w:after="120"/>
        <w:ind w:firstLine="737" w:left="0"/>
        <w:jc w:val="both"/>
        <w:rPr>
          <w:spacing w:val="2"/>
          <w:sz w:val="28"/>
        </w:rPr>
      </w:pPr>
      <w:r>
        <w:rPr>
          <w:spacing w:val="2"/>
          <w:sz w:val="28"/>
        </w:rP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14:paraId="4A000000">
      <w:pPr>
        <w:spacing w:after="120"/>
        <w:ind w:firstLine="737" w:left="0"/>
        <w:jc w:val="both"/>
        <w:rPr>
          <w:spacing w:val="2"/>
          <w:sz w:val="28"/>
        </w:rPr>
      </w:pPr>
      <w:r>
        <w:rPr>
          <w:spacing w:val="2"/>
          <w:sz w:val="28"/>
        </w:rPr>
        <w:t>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части 1 статьи 4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пунктами 4–9, 10 (в части установления и оспаривания отцовства (материнства) и 14 части 1 статьи 7 настоящего Областного закона.</w:t>
      </w:r>
    </w:p>
    <w:p w14:paraId="4B000000">
      <w:pPr>
        <w:widowControl w:val="0"/>
        <w:spacing w:after="120"/>
        <w:ind w:firstLine="737" w:left="0"/>
        <w:jc w:val="both"/>
        <w:rPr>
          <w:sz w:val="28"/>
        </w:rPr>
      </w:pPr>
      <w:r>
        <w:rPr>
          <w:sz w:val="28"/>
        </w:rPr>
        <w:t>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частью 1 статьи 4 настоящего Областного закона, с учетом положений части 3</w:t>
      </w:r>
      <w:r>
        <w:rPr>
          <w:sz w:val="28"/>
          <w:vertAlign w:val="superscript"/>
        </w:rPr>
        <w:t>1</w:t>
      </w:r>
      <w:r>
        <w:rPr>
          <w:sz w:val="28"/>
        </w:rP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14:paraId="4C000000">
      <w:pPr>
        <w:widowControl w:val="0"/>
        <w:spacing w:after="120"/>
        <w:ind w:firstLine="737" w:left="0"/>
        <w:jc w:val="both"/>
        <w:rPr>
          <w:spacing w:val="2"/>
          <w:sz w:val="28"/>
        </w:rPr>
      </w:pPr>
      <w:r>
        <w:rPr>
          <w:spacing w:val="2"/>
          <w:sz w:val="28"/>
        </w:rPr>
        <w:t>В случае обращения через представителя также представляются документы, удостоверяющие личность и полномочия представителя.</w:t>
      </w:r>
    </w:p>
    <w:p w14:paraId="4D000000">
      <w:pPr>
        <w:widowControl w:val="0"/>
        <w:spacing w:after="120"/>
        <w:ind w:firstLine="737" w:left="0"/>
        <w:jc w:val="both"/>
        <w:rPr>
          <w:sz w:val="28"/>
        </w:rPr>
      </w:pPr>
      <w:r>
        <w:rPr>
          <w:sz w:val="28"/>
        </w:rPr>
        <w:t>С представленных документов при необходимости изготавливаются копии.</w:t>
      </w:r>
    </w:p>
    <w:p w14:paraId="4E000000">
      <w:pPr>
        <w:widowControl w:val="0"/>
        <w:spacing w:after="120"/>
        <w:ind w:firstLine="737" w:left="0"/>
        <w:jc w:val="both"/>
        <w:rPr>
          <w:spacing w:val="2"/>
          <w:sz w:val="28"/>
        </w:rPr>
      </w:pPr>
      <w:r>
        <w:rPr>
          <w:spacing w:val="2"/>
          <w:sz w:val="28"/>
        </w:rPr>
        <w:t>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абзаце первом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14:paraId="4F000000">
      <w:pPr>
        <w:spacing w:line="264" w:lineRule="auto"/>
        <w:ind w:firstLine="737" w:left="0"/>
        <w:rPr>
          <w:sz w:val="28"/>
        </w:rPr>
      </w:pPr>
      <w:r>
        <w:rPr>
          <w:sz w:val="28"/>
        </w:rPr>
        <w:t>3</w:t>
      </w:r>
      <w:r>
        <w:rPr>
          <w:sz w:val="28"/>
          <w:vertAlign w:val="superscript"/>
        </w:rPr>
        <w:t>1</w:t>
      </w:r>
      <w:r>
        <w:rPr>
          <w:sz w:val="28"/>
        </w:rPr>
        <w:t xml:space="preserve">. В случае если гражданин является инвалидом, информация об этом отражается в заявлении об оказании бесплатной юридической помощи, указанном в части 3 настоящей статьи. </w:t>
      </w:r>
    </w:p>
    <w:p w14:paraId="50000000">
      <w:pPr>
        <w:spacing w:line="264" w:lineRule="auto"/>
        <w:ind w:firstLine="737" w:left="0"/>
        <w:rPr>
          <w:sz w:val="28"/>
        </w:rPr>
      </w:pPr>
      <w:r>
        <w:rPr>
          <w:sz w:val="28"/>
        </w:rP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14:paraId="51000000">
      <w:pPr>
        <w:ind w:firstLine="737" w:left="0"/>
        <w:jc w:val="both"/>
        <w:rPr>
          <w:sz w:val="28"/>
        </w:rPr>
      </w:pPr>
      <w:r>
        <w:rPr>
          <w:sz w:val="28"/>
        </w:rP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14:paraId="52000000">
      <w:pPr>
        <w:spacing w:after="120"/>
        <w:ind w:firstLine="737" w:left="0"/>
        <w:jc w:val="both"/>
        <w:rPr>
          <w:sz w:val="28"/>
        </w:rPr>
      </w:pPr>
      <w:r>
        <w:rPr>
          <w:sz w:val="28"/>
        </w:rPr>
        <w:t>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части 3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14:paraId="53000000">
      <w:pPr>
        <w:spacing w:after="120"/>
        <w:ind w:firstLine="737" w:left="0"/>
        <w:jc w:val="both"/>
        <w:rPr>
          <w:sz w:val="28"/>
        </w:rPr>
      </w:pPr>
      <w:r>
        <w:rPr>
          <w:sz w:val="28"/>
        </w:rPr>
        <w:t>5. Заявление об оказании бесплатной юридической помощи, указанное в части 3 настоящей статьи, рассматривается в течение 30 дней со дня регистрации данного заявления.</w:t>
      </w:r>
    </w:p>
    <w:p w14:paraId="54000000">
      <w:pPr>
        <w:widowControl w:val="0"/>
        <w:spacing w:after="120"/>
        <w:ind w:firstLine="737" w:left="0"/>
        <w:jc w:val="both"/>
        <w:rPr>
          <w:spacing w:val="2"/>
          <w:sz w:val="28"/>
        </w:rPr>
      </w:pPr>
      <w:r>
        <w:rPr>
          <w:spacing w:val="2"/>
          <w:sz w:val="28"/>
        </w:rPr>
        <w:t>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части 3 настоящей статьи, не более чем на 30 дней, уведомив о продлении срока его рассмотрения гражданина, направившего заявление.</w:t>
      </w:r>
    </w:p>
    <w:p w14:paraId="55000000">
      <w:pPr>
        <w:spacing w:after="120"/>
        <w:ind w:firstLine="737" w:left="0"/>
        <w:jc w:val="both"/>
        <w:rPr>
          <w:sz w:val="28"/>
        </w:rPr>
      </w:pPr>
      <w:r>
        <w:rPr>
          <w:sz w:val="28"/>
        </w:rPr>
        <w:t>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частями 5 и 7 статьи 7 настоящего Областного закона, с указанием мотивов отказа.</w:t>
      </w:r>
    </w:p>
    <w:p w14:paraId="56000000">
      <w:pPr>
        <w:spacing w:after="120"/>
        <w:ind w:firstLine="737" w:left="0"/>
        <w:jc w:val="both"/>
        <w:rPr>
          <w:spacing w:val="2"/>
          <w:sz w:val="28"/>
        </w:rPr>
      </w:pPr>
      <w:r>
        <w:rPr>
          <w:spacing w:val="2"/>
          <w:sz w:val="28"/>
        </w:rP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частями 5 и 7 статьи 7 настоящего Областного закона, с указанием мотивов отказа. </w:t>
      </w:r>
    </w:p>
    <w:p w14:paraId="57000000">
      <w:pPr>
        <w:spacing w:after="120"/>
        <w:ind w:firstLine="737" w:left="0"/>
        <w:jc w:val="both"/>
        <w:rPr>
          <w:sz w:val="28"/>
        </w:rPr>
      </w:pPr>
      <w:r>
        <w:rPr>
          <w:sz w:val="28"/>
        </w:rP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14:paraId="58000000">
      <w:pPr>
        <w:spacing w:after="240" w:before="240"/>
        <w:ind w:hanging="1162" w:left="1899"/>
        <w:rPr>
          <w:sz w:val="28"/>
        </w:rPr>
      </w:pPr>
      <w:r>
        <w:rPr>
          <w:sz w:val="28"/>
        </w:rPr>
        <w:t xml:space="preserve">Статья 7. </w:t>
      </w:r>
      <w:r>
        <w:rPr>
          <w:b w:val="1"/>
          <w:sz w:val="28"/>
        </w:rPr>
        <w:t>Оказание бесплатной юридической помощи адвокатами</w:t>
      </w:r>
    </w:p>
    <w:p w14:paraId="59000000">
      <w:pPr>
        <w:spacing w:after="120"/>
        <w:ind w:firstLine="737" w:left="0"/>
        <w:jc w:val="both"/>
        <w:rPr>
          <w:sz w:val="28"/>
        </w:rPr>
      </w:pPr>
      <w:r>
        <w:rPr>
          <w:sz w:val="28"/>
        </w:rPr>
        <w:t>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части 1 статьи 4 настоящего Областного закона, и составляют для них заявления, жалобы, ходатайства и другие документы правового характера в следующих случаях:</w:t>
      </w:r>
    </w:p>
    <w:p w14:paraId="5A000000">
      <w:pPr>
        <w:spacing w:after="120"/>
        <w:ind w:firstLine="737" w:left="0"/>
        <w:jc w:val="both"/>
        <w:rPr>
          <w:sz w:val="28"/>
        </w:rPr>
      </w:pPr>
      <w:r>
        <w:rPr>
          <w:sz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5B000000">
      <w:pPr>
        <w:spacing w:after="120"/>
        <w:ind w:firstLine="737" w:left="0"/>
        <w:jc w:val="both"/>
        <w:rPr>
          <w:spacing w:val="2"/>
          <w:sz w:val="28"/>
        </w:rPr>
      </w:pPr>
      <w:r>
        <w:rPr>
          <w:spacing w:val="2"/>
          <w:sz w:val="28"/>
        </w:rPr>
        <w:t xml:space="preserve">2) </w:t>
      </w:r>
      <w:r>
        <w:rPr>
          <w:sz w:val="28"/>
        </w:rPr>
        <w:t>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r>
        <w:rPr>
          <w:spacing w:val="2"/>
          <w:sz w:val="28"/>
        </w:rPr>
        <w:t>;</w:t>
      </w:r>
    </w:p>
    <w:p w14:paraId="5C000000">
      <w:pPr>
        <w:spacing w:after="120"/>
        <w:ind w:firstLine="737" w:left="0"/>
        <w:jc w:val="both"/>
        <w:rPr>
          <w:sz w:val="28"/>
        </w:rPr>
      </w:pPr>
      <w:r>
        <w:rPr>
          <w:sz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5D000000">
      <w:pPr>
        <w:spacing w:after="120"/>
        <w:ind w:firstLine="737" w:left="0"/>
        <w:jc w:val="both"/>
        <w:rPr>
          <w:sz w:val="28"/>
        </w:rPr>
      </w:pPr>
      <w:r>
        <w:rPr>
          <w:sz w:val="28"/>
        </w:rPr>
        <w:t>4) защита прав потребителей (в части предоставления коммунальных услуг);</w:t>
      </w:r>
    </w:p>
    <w:p w14:paraId="5E000000">
      <w:pPr>
        <w:spacing w:after="120"/>
        <w:ind w:firstLine="737" w:left="0"/>
        <w:jc w:val="both"/>
        <w:rPr>
          <w:sz w:val="28"/>
        </w:rPr>
      </w:pPr>
      <w:r>
        <w:rPr>
          <w:sz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5F000000">
      <w:pPr>
        <w:spacing w:after="120"/>
        <w:ind w:firstLine="737" w:left="0"/>
        <w:jc w:val="both"/>
        <w:rPr>
          <w:sz w:val="28"/>
        </w:rPr>
      </w:pPr>
      <w:r>
        <w:rPr>
          <w:sz w:val="28"/>
        </w:rPr>
        <w:t>6) признание гражданина безработным и установление пособия по безработице;</w:t>
      </w:r>
    </w:p>
    <w:p w14:paraId="60000000">
      <w:pPr>
        <w:spacing w:after="120"/>
        <w:ind w:firstLine="737" w:left="0"/>
        <w:jc w:val="both"/>
        <w:rPr>
          <w:sz w:val="28"/>
        </w:rPr>
      </w:pPr>
      <w:r>
        <w:rPr>
          <w:sz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61000000">
      <w:pPr>
        <w:spacing w:after="120"/>
        <w:ind w:firstLine="737" w:left="0"/>
        <w:jc w:val="both"/>
        <w:rPr>
          <w:sz w:val="28"/>
        </w:rPr>
      </w:pPr>
      <w:r>
        <w:rPr>
          <w:sz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62000000">
      <w:pPr>
        <w:spacing w:after="120"/>
        <w:ind w:firstLine="737" w:left="0"/>
        <w:jc w:val="both"/>
        <w:rPr>
          <w:sz w:val="28"/>
        </w:rPr>
      </w:pPr>
      <w:r>
        <w:rPr>
          <w:sz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63000000">
      <w:pPr>
        <w:spacing w:after="120"/>
        <w:ind w:firstLine="737" w:left="0"/>
        <w:jc w:val="both"/>
        <w:rPr>
          <w:sz w:val="28"/>
        </w:rPr>
      </w:pPr>
      <w:r>
        <w:rPr>
          <w:sz w:val="28"/>
        </w:rPr>
        <w:t>10) установление и оспаривание отцовства (материнства), взыскание алиментов;</w:t>
      </w:r>
    </w:p>
    <w:p w14:paraId="64000000">
      <w:pPr>
        <w:spacing w:after="120"/>
        <w:ind w:firstLine="737" w:left="0"/>
        <w:jc w:val="both"/>
        <w:rPr>
          <w:sz w:val="28"/>
        </w:rPr>
      </w:pPr>
      <w:r>
        <w:rPr>
          <w:sz w:val="28"/>
        </w:rPr>
        <w:t>10</w:t>
      </w:r>
      <w:r>
        <w:rPr>
          <w:sz w:val="28"/>
          <w:vertAlign w:val="superscript"/>
        </w:rPr>
        <w:t>1</w:t>
      </w:r>
      <w:r>
        <w:rPr>
          <w:sz w:val="28"/>
        </w:rPr>
        <w:t>)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14:paraId="65000000">
      <w:pPr>
        <w:spacing w:after="120"/>
        <w:ind w:firstLine="737" w:left="0"/>
        <w:jc w:val="both"/>
        <w:rPr>
          <w:sz w:val="28"/>
        </w:rPr>
      </w:pPr>
      <w:r>
        <w:rPr>
          <w:sz w:val="28"/>
        </w:rPr>
        <w:t>10</w:t>
      </w:r>
      <w:r>
        <w:rPr>
          <w:sz w:val="28"/>
          <w:vertAlign w:val="superscript"/>
        </w:rPr>
        <w:t>2</w:t>
      </w:r>
      <w:r>
        <w:rPr>
          <w:sz w:val="28"/>
        </w:rPr>
        <w:t>)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66000000">
      <w:pPr>
        <w:spacing w:after="120"/>
        <w:ind w:firstLine="737" w:left="0"/>
        <w:jc w:val="both"/>
        <w:rPr>
          <w:sz w:val="28"/>
        </w:rPr>
      </w:pPr>
      <w:r>
        <w:rPr>
          <w:sz w:val="28"/>
        </w:rPr>
        <w:t>11) реабилитация граждан, пострадавших от политических репрессий;</w:t>
      </w:r>
    </w:p>
    <w:p w14:paraId="67000000">
      <w:pPr>
        <w:spacing w:after="120"/>
        <w:ind w:firstLine="737" w:left="0"/>
        <w:jc w:val="both"/>
        <w:rPr>
          <w:sz w:val="28"/>
        </w:rPr>
      </w:pPr>
      <w:r>
        <w:rPr>
          <w:sz w:val="28"/>
        </w:rPr>
        <w:t>12) ограничение дееспособности;</w:t>
      </w:r>
    </w:p>
    <w:p w14:paraId="68000000">
      <w:pPr>
        <w:spacing w:after="120"/>
        <w:ind w:firstLine="737" w:left="0"/>
        <w:jc w:val="both"/>
        <w:rPr>
          <w:sz w:val="28"/>
        </w:rPr>
      </w:pPr>
      <w:r>
        <w:rPr>
          <w:sz w:val="28"/>
        </w:rPr>
        <w:t>13) обжалование нарушений прав и свобод граждан при оказании психиатрической помощи;</w:t>
      </w:r>
    </w:p>
    <w:p w14:paraId="69000000">
      <w:pPr>
        <w:spacing w:after="120"/>
        <w:ind w:firstLine="737" w:left="0"/>
        <w:jc w:val="both"/>
        <w:rPr>
          <w:sz w:val="28"/>
        </w:rPr>
      </w:pPr>
      <w:r>
        <w:rPr>
          <w:sz w:val="28"/>
        </w:rPr>
        <w:t>14) медико-социальная экспертиза и реабилитация инвалидов;</w:t>
      </w:r>
    </w:p>
    <w:p w14:paraId="6A000000">
      <w:pPr>
        <w:spacing w:after="120"/>
        <w:ind w:firstLine="737" w:left="0"/>
        <w:jc w:val="both"/>
        <w:rPr>
          <w:sz w:val="28"/>
        </w:rPr>
      </w:pPr>
      <w:r>
        <w:rPr>
          <w:sz w:val="28"/>
        </w:rPr>
        <w:t>15) обжалование во внесудебном порядке актов органов государственной власти, органов местного самоуправления и должностных лиц;</w:t>
      </w:r>
    </w:p>
    <w:p w14:paraId="6B000000">
      <w:pPr>
        <w:spacing w:after="120"/>
        <w:ind w:firstLine="737" w:left="0"/>
        <w:jc w:val="both"/>
        <w:rPr>
          <w:sz w:val="28"/>
        </w:rPr>
      </w:pPr>
      <w:r>
        <w:rPr>
          <w:sz w:val="28"/>
        </w:rPr>
        <w:t>16) нарушения прав граждан в сфере охраны здоровья, причинения вреда жизни и (или) здоровью при оказании гражданам медицинской помощи;</w:t>
      </w:r>
    </w:p>
    <w:p w14:paraId="6C000000">
      <w:pPr>
        <w:spacing w:after="120"/>
        <w:ind w:firstLine="737" w:left="0"/>
        <w:jc w:val="both"/>
        <w:rPr>
          <w:sz w:val="28"/>
        </w:rPr>
      </w:pPr>
      <w:r>
        <w:rPr>
          <w:sz w:val="28"/>
        </w:rP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14:paraId="6D000000">
      <w:pPr>
        <w:spacing w:after="120"/>
        <w:ind w:firstLine="737" w:left="0"/>
        <w:jc w:val="both"/>
        <w:rPr>
          <w:sz w:val="28"/>
        </w:rPr>
      </w:pPr>
      <w:r>
        <w:rPr>
          <w:sz w:val="28"/>
        </w:rP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14:paraId="6E000000">
      <w:pPr>
        <w:spacing w:after="120"/>
        <w:ind w:firstLine="737" w:left="0"/>
        <w:jc w:val="both"/>
        <w:rPr>
          <w:spacing w:val="2"/>
          <w:sz w:val="28"/>
        </w:rPr>
      </w:pPr>
      <w:r>
        <w:rPr>
          <w:spacing w:val="2"/>
          <w:sz w:val="28"/>
        </w:rPr>
        <w:t>2. В случаях, указанных в части 1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14:paraId="6F000000">
      <w:pPr>
        <w:spacing w:after="120"/>
        <w:ind w:firstLine="737" w:left="0"/>
        <w:jc w:val="both"/>
        <w:rPr>
          <w:sz w:val="28"/>
        </w:rPr>
      </w:pPr>
      <w:r>
        <w:rPr>
          <w:sz w:val="28"/>
        </w:rPr>
        <w:t>1) по вопросу, имеющему правовой характер;</w:t>
      </w:r>
    </w:p>
    <w:p w14:paraId="70000000">
      <w:pPr>
        <w:spacing w:after="120"/>
        <w:ind w:firstLine="737" w:left="0"/>
        <w:jc w:val="both"/>
        <w:rPr>
          <w:sz w:val="28"/>
        </w:rPr>
      </w:pPr>
      <w:r>
        <w:rPr>
          <w:sz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71000000">
      <w:pPr>
        <w:spacing w:after="120"/>
        <w:ind w:firstLine="737" w:left="0"/>
        <w:jc w:val="both"/>
        <w:rPr>
          <w:sz w:val="28"/>
        </w:rPr>
      </w:pPr>
      <w:r>
        <w:rPr>
          <w:sz w:val="28"/>
        </w:rPr>
        <w:t>а) решением (приговором) суда;</w:t>
      </w:r>
    </w:p>
    <w:p w14:paraId="72000000">
      <w:pPr>
        <w:spacing w:after="120"/>
        <w:ind w:firstLine="737" w:left="0"/>
        <w:jc w:val="both"/>
        <w:rPr>
          <w:sz w:val="28"/>
        </w:rPr>
      </w:pPr>
      <w:r>
        <w:rPr>
          <w:sz w:val="28"/>
        </w:rPr>
        <w:t>б) определением суда о прекращении производства по делу в связи с принятием отказа истца от иска;</w:t>
      </w:r>
    </w:p>
    <w:p w14:paraId="73000000">
      <w:pPr>
        <w:spacing w:after="120"/>
        <w:ind w:firstLine="737" w:left="0"/>
        <w:jc w:val="both"/>
        <w:rPr>
          <w:sz w:val="28"/>
        </w:rPr>
      </w:pPr>
      <w:r>
        <w:rPr>
          <w:sz w:val="28"/>
        </w:rPr>
        <w:t>в) определением суда о прекращении производства по делу в связи с утверждением мирового соглашения;</w:t>
      </w:r>
    </w:p>
    <w:p w14:paraId="74000000">
      <w:pPr>
        <w:spacing w:after="120"/>
        <w:ind w:firstLine="737" w:left="0"/>
        <w:jc w:val="both"/>
        <w:rPr>
          <w:sz w:val="28"/>
        </w:rPr>
      </w:pPr>
      <w:r>
        <w:rPr>
          <w:sz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75000000">
      <w:pPr>
        <w:spacing w:after="120"/>
        <w:ind w:firstLine="737" w:left="0"/>
        <w:jc w:val="both"/>
        <w:rPr>
          <w:sz w:val="28"/>
        </w:rPr>
      </w:pPr>
      <w:r>
        <w:rPr>
          <w:sz w:val="28"/>
        </w:rPr>
        <w:t>3. Адвокаты представляют в судах, государственных и муниципальных органах, организациях интересы граждан, указанных в части 1 статьи 4 настоящего Областного закона, если они являются:</w:t>
      </w:r>
    </w:p>
    <w:p w14:paraId="76000000">
      <w:pPr>
        <w:spacing w:after="120"/>
        <w:ind w:firstLine="737" w:left="0"/>
        <w:jc w:val="both"/>
        <w:rPr>
          <w:sz w:val="28"/>
        </w:rPr>
      </w:pPr>
      <w:r>
        <w:rPr>
          <w:sz w:val="28"/>
        </w:rPr>
        <w:t>1) истцами и ответчиками при рассмотрении судами дел о:</w:t>
      </w:r>
    </w:p>
    <w:p w14:paraId="77000000">
      <w:pPr>
        <w:spacing w:after="120"/>
        <w:ind w:firstLine="737" w:left="0"/>
        <w:jc w:val="both"/>
        <w:rPr>
          <w:sz w:val="28"/>
        </w:rPr>
      </w:pPr>
      <w:r>
        <w:rPr>
          <w:sz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78000000">
      <w:pPr>
        <w:spacing w:after="120"/>
        <w:ind w:firstLine="737" w:left="0"/>
        <w:jc w:val="both"/>
        <w:rPr>
          <w:spacing w:val="2"/>
          <w:sz w:val="28"/>
        </w:rPr>
      </w:pPr>
      <w:r>
        <w:rPr>
          <w:spacing w:val="2"/>
          <w:sz w:val="28"/>
        </w:rPr>
        <w:t xml:space="preserve">б) </w:t>
      </w:r>
      <w:r>
        <w:rPr>
          <w:sz w:val="28"/>
        </w:rPr>
        <w:t>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r>
        <w:rPr>
          <w:spacing w:val="2"/>
          <w:sz w:val="28"/>
        </w:rPr>
        <w:t>;</w:t>
      </w:r>
    </w:p>
    <w:p w14:paraId="79000000">
      <w:pPr>
        <w:spacing w:after="120"/>
        <w:ind w:firstLine="737" w:left="0"/>
        <w:jc w:val="both"/>
        <w:rPr>
          <w:spacing w:val="2"/>
          <w:sz w:val="28"/>
        </w:rPr>
      </w:pPr>
      <w:r>
        <w:rPr>
          <w:spacing w:val="2"/>
          <w:sz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7A000000">
      <w:pPr>
        <w:spacing w:after="120"/>
        <w:ind w:firstLine="737" w:left="0"/>
        <w:jc w:val="both"/>
        <w:rPr>
          <w:sz w:val="28"/>
        </w:rPr>
      </w:pPr>
      <w:r>
        <w:rPr>
          <w:sz w:val="28"/>
        </w:rPr>
        <w:t>2) истцами (заявителями) при рассмотрении судами дел:</w:t>
      </w:r>
    </w:p>
    <w:p w14:paraId="7B000000">
      <w:pPr>
        <w:spacing w:after="120"/>
        <w:ind w:firstLine="737" w:left="0"/>
        <w:jc w:val="both"/>
        <w:rPr>
          <w:sz w:val="28"/>
        </w:rPr>
      </w:pPr>
      <w:r>
        <w:rPr>
          <w:sz w:val="28"/>
        </w:rPr>
        <w:t>а) о взыскании алиментов;</w:t>
      </w:r>
    </w:p>
    <w:p w14:paraId="7C000000">
      <w:pPr>
        <w:spacing w:after="120"/>
        <w:ind w:firstLine="737" w:left="0"/>
        <w:jc w:val="both"/>
        <w:rPr>
          <w:sz w:val="28"/>
        </w:rPr>
      </w:pPr>
      <w:r>
        <w:rPr>
          <w:sz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7D000000">
      <w:pPr>
        <w:spacing w:after="120"/>
        <w:ind w:firstLine="737" w:left="0"/>
        <w:jc w:val="both"/>
        <w:rPr>
          <w:sz w:val="28"/>
        </w:rPr>
      </w:pPr>
      <w:r>
        <w:rPr>
          <w:sz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7E000000">
      <w:pPr>
        <w:spacing w:after="120"/>
        <w:ind w:firstLine="737" w:left="0"/>
        <w:jc w:val="both"/>
        <w:rPr>
          <w:sz w:val="28"/>
        </w:rPr>
      </w:pPr>
      <w:r>
        <w:rPr>
          <w:sz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7F000000">
      <w:pPr>
        <w:spacing w:after="120"/>
        <w:ind w:firstLine="737" w:left="0"/>
        <w:jc w:val="both"/>
        <w:rPr>
          <w:sz w:val="28"/>
        </w:rPr>
      </w:pPr>
      <w:r>
        <w:rPr>
          <w:sz w:val="28"/>
        </w:rPr>
        <w:t>д) о предоставлении мер социальной поддержки;</w:t>
      </w:r>
    </w:p>
    <w:p w14:paraId="80000000">
      <w:pPr>
        <w:spacing w:after="120"/>
        <w:ind w:firstLine="737" w:left="0"/>
        <w:jc w:val="both"/>
        <w:rPr>
          <w:sz w:val="28"/>
        </w:rPr>
      </w:pPr>
      <w:r>
        <w:rPr>
          <w:sz w:val="28"/>
        </w:rPr>
        <w:t xml:space="preserve">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w:t>
      </w:r>
    </w:p>
    <w:p w14:paraId="81000000">
      <w:pPr>
        <w:spacing w:after="120"/>
        <w:ind w:firstLine="737" w:left="0"/>
        <w:jc w:val="both"/>
        <w:rPr>
          <w:sz w:val="28"/>
        </w:rPr>
      </w:pPr>
      <w:r>
        <w:rPr>
          <w:sz w:val="28"/>
        </w:rPr>
        <w:t>ж) об установлении инвалидности, определении степени утраты профессиональной трудоспособности;</w:t>
      </w:r>
    </w:p>
    <w:p w14:paraId="82000000">
      <w:pPr>
        <w:spacing w:after="120"/>
        <w:ind w:firstLine="737" w:left="0"/>
        <w:jc w:val="both"/>
        <w:rPr>
          <w:sz w:val="28"/>
        </w:rPr>
      </w:pPr>
      <w:r>
        <w:rPr>
          <w:sz w:val="28"/>
        </w:rPr>
        <w:t>3) гражданами, в отношении которых судом рассматривается заявление о признании их недееспособными;</w:t>
      </w:r>
    </w:p>
    <w:p w14:paraId="83000000">
      <w:pPr>
        <w:spacing w:after="120"/>
        <w:ind w:firstLine="737" w:left="0"/>
        <w:jc w:val="both"/>
        <w:rPr>
          <w:sz w:val="28"/>
        </w:rPr>
      </w:pPr>
      <w:r>
        <w:rPr>
          <w:sz w:val="28"/>
        </w:rPr>
        <w:t>4) гражданами, пострадавшими от политических репрессий, – по вопросам, связанным с реабилитацией;</w:t>
      </w:r>
    </w:p>
    <w:p w14:paraId="84000000">
      <w:pPr>
        <w:spacing w:after="120"/>
        <w:ind w:firstLine="737" w:left="0"/>
        <w:jc w:val="both"/>
        <w:rPr>
          <w:sz w:val="28"/>
        </w:rPr>
      </w:pPr>
      <w:r>
        <w:rPr>
          <w:sz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85000000">
      <w:pPr>
        <w:spacing w:after="120"/>
        <w:ind w:firstLine="737" w:left="0"/>
        <w:jc w:val="both"/>
        <w:rPr>
          <w:sz w:val="28"/>
        </w:rPr>
      </w:pPr>
      <w:r>
        <w:rPr>
          <w:sz w:val="28"/>
        </w:rPr>
        <w:t>6) инвалидами – по вопросам медико-социальной экспертизы и реабилитации инвалидов;</w:t>
      </w:r>
    </w:p>
    <w:p w14:paraId="86000000">
      <w:pPr>
        <w:spacing w:after="120"/>
        <w:ind w:firstLine="737" w:left="0"/>
        <w:jc w:val="both"/>
        <w:rPr>
          <w:sz w:val="28"/>
        </w:rPr>
      </w:pPr>
      <w:r>
        <w:rPr>
          <w:sz w:val="28"/>
        </w:rP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87000000">
      <w:pPr>
        <w:spacing w:after="120"/>
        <w:ind w:firstLine="737" w:left="0"/>
        <w:jc w:val="both"/>
        <w:rPr>
          <w:spacing w:val="2"/>
          <w:sz w:val="28"/>
        </w:rPr>
      </w:pPr>
      <w:r>
        <w:rPr>
          <w:spacing w:val="2"/>
          <w:sz w:val="28"/>
        </w:rPr>
        <w:t>4. Адвокаты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14:paraId="88000000">
      <w:pPr>
        <w:spacing w:after="120"/>
        <w:ind w:firstLine="737" w:left="0"/>
        <w:jc w:val="both"/>
        <w:rPr>
          <w:sz w:val="28"/>
        </w:rPr>
      </w:pPr>
      <w:r>
        <w:rPr>
          <w:sz w:val="28"/>
        </w:rPr>
        <w:t>5. Бесплатная юридическая помощь в рамках государственной системы бесплатной юридической помощи не оказывается в случаях, если гражданин:</w:t>
      </w:r>
    </w:p>
    <w:p w14:paraId="89000000">
      <w:pPr>
        <w:spacing w:after="120"/>
        <w:ind w:firstLine="737" w:left="0"/>
        <w:jc w:val="both"/>
        <w:rPr>
          <w:sz w:val="28"/>
        </w:rPr>
      </w:pPr>
      <w:r>
        <w:rPr>
          <w:sz w:val="28"/>
        </w:rPr>
        <w:t>1) обратился за бесплатной юридической помощью по вопросу, не имеющему правового характера;</w:t>
      </w:r>
    </w:p>
    <w:p w14:paraId="8A000000">
      <w:pPr>
        <w:spacing w:after="120"/>
        <w:ind w:firstLine="737" w:left="0"/>
        <w:jc w:val="both"/>
        <w:rPr>
          <w:spacing w:val="2"/>
          <w:sz w:val="28"/>
        </w:rPr>
      </w:pPr>
      <w:r>
        <w:rPr>
          <w:spacing w:val="2"/>
          <w:sz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8B000000">
      <w:pPr>
        <w:spacing w:after="120"/>
        <w:ind w:firstLine="737" w:left="0"/>
        <w:jc w:val="both"/>
        <w:rPr>
          <w:sz w:val="28"/>
        </w:rPr>
      </w:pPr>
      <w:r>
        <w:rPr>
          <w:sz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8C000000">
      <w:pPr>
        <w:spacing w:after="120"/>
        <w:ind w:firstLine="737" w:left="0"/>
        <w:jc w:val="both"/>
        <w:rPr>
          <w:spacing w:val="2"/>
          <w:sz w:val="28"/>
        </w:rPr>
      </w:pPr>
      <w:r>
        <w:rPr>
          <w:spacing w:val="2"/>
          <w:sz w:val="28"/>
        </w:rPr>
        <w:t>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5 настоящей статьи.</w:t>
      </w:r>
    </w:p>
    <w:p w14:paraId="8D000000">
      <w:pPr>
        <w:spacing w:after="120"/>
        <w:ind w:firstLine="737" w:left="0"/>
        <w:jc w:val="both"/>
        <w:rPr>
          <w:sz w:val="28"/>
        </w:rPr>
      </w:pPr>
      <w:r>
        <w:rPr>
          <w:sz w:val="28"/>
        </w:rP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14:paraId="8E000000">
      <w:pPr>
        <w:spacing w:after="120"/>
        <w:ind w:firstLine="737" w:left="0"/>
        <w:jc w:val="both"/>
        <w:rPr>
          <w:sz w:val="28"/>
        </w:rPr>
      </w:pPr>
      <w:r>
        <w:rPr>
          <w:sz w:val="28"/>
        </w:rPr>
        <w:t>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законом «Об адвокатской деятельности и адвокатуре в Российской Федерации».</w:t>
      </w:r>
    </w:p>
    <w:p w14:paraId="8F000000">
      <w:pPr>
        <w:spacing w:after="240" w:before="240"/>
        <w:ind w:hanging="1162" w:left="1899"/>
        <w:rPr>
          <w:b w:val="1"/>
          <w:sz w:val="28"/>
        </w:rPr>
      </w:pPr>
      <w:r>
        <w:rPr>
          <w:sz w:val="28"/>
        </w:rPr>
        <w:t>Статья 8.</w:t>
      </w:r>
      <w:r>
        <w:rPr>
          <w:b w:val="1"/>
          <w:sz w:val="28"/>
        </w:rPr>
        <w:t xml:space="preserve"> Оказание в экстренных случаях бесплатной юридической помощи гражданам, оказавшимся в трудной жизненной ситуации</w:t>
      </w:r>
    </w:p>
    <w:p w14:paraId="90000000">
      <w:pPr>
        <w:spacing w:after="120"/>
        <w:ind w:firstLine="737" w:left="0"/>
        <w:jc w:val="both"/>
        <w:rPr>
          <w:sz w:val="28"/>
        </w:rPr>
      </w:pPr>
      <w:r>
        <w:rPr>
          <w:sz w:val="28"/>
        </w:rPr>
        <w:t>1. В экстренных случаях гражданам, оказавшимся в трудной жизненной ситуации,  оказывается бесплатная юридическая помощь.</w:t>
      </w:r>
    </w:p>
    <w:p w14:paraId="91000000">
      <w:pPr>
        <w:spacing w:after="120"/>
        <w:ind w:firstLine="737" w:left="0"/>
        <w:jc w:val="both"/>
        <w:rPr>
          <w:sz w:val="28"/>
        </w:rPr>
      </w:pPr>
      <w:r>
        <w:rPr>
          <w:sz w:val="28"/>
        </w:rP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14:paraId="92000000">
      <w:pPr>
        <w:spacing w:after="120"/>
        <w:ind w:firstLine="737" w:left="0"/>
        <w:jc w:val="both"/>
        <w:rPr>
          <w:spacing w:val="2"/>
          <w:sz w:val="28"/>
        </w:rPr>
      </w:pPr>
      <w:r>
        <w:rPr>
          <w:spacing w:val="2"/>
          <w:sz w:val="28"/>
        </w:rP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14:paraId="93000000">
      <w:pPr>
        <w:spacing w:after="120"/>
        <w:ind w:firstLine="737" w:left="0"/>
        <w:jc w:val="both"/>
        <w:rPr>
          <w:sz w:val="28"/>
        </w:rPr>
      </w:pPr>
      <w:r>
        <w:rPr>
          <w:sz w:val="28"/>
        </w:rPr>
        <w:t>4. Решение об оказании в экстренных случаях бесплатной юридической помощи гражданину, находящемуся в трудной жизненной ситуации, принимается в порядке, определенном Правительством Ростовской области.</w:t>
      </w:r>
    </w:p>
    <w:p w14:paraId="94000000">
      <w:pPr>
        <w:spacing w:after="240" w:before="240"/>
        <w:ind w:hanging="1162" w:left="1899"/>
        <w:rPr>
          <w:b w:val="1"/>
          <w:sz w:val="28"/>
        </w:rPr>
      </w:pPr>
      <w:r>
        <w:rPr>
          <w:sz w:val="28"/>
        </w:rPr>
        <w:t>Статья 9.</w:t>
      </w:r>
      <w:r>
        <w:rPr>
          <w:b w:val="1"/>
          <w:sz w:val="28"/>
        </w:rPr>
        <w:t xml:space="preserve"> Правовое информирование и правовое просвещение населения</w:t>
      </w:r>
    </w:p>
    <w:p w14:paraId="95000000">
      <w:pPr>
        <w:spacing w:after="120"/>
        <w:ind w:firstLine="737" w:left="0"/>
        <w:jc w:val="both"/>
        <w:rPr>
          <w:spacing w:val="2"/>
          <w:sz w:val="28"/>
        </w:rPr>
      </w:pPr>
      <w:r>
        <w:rPr>
          <w:spacing w:val="2"/>
          <w:sz w:val="28"/>
        </w:rP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14:paraId="96000000">
      <w:pPr>
        <w:spacing w:after="120"/>
        <w:ind w:firstLine="737" w:left="0"/>
        <w:jc w:val="both"/>
        <w:rPr>
          <w:sz w:val="28"/>
        </w:rPr>
      </w:pPr>
      <w:r>
        <w:rPr>
          <w:sz w:val="28"/>
        </w:rPr>
        <w:t>1) порядок и случаи оказания бесплатной юридической помощи;</w:t>
      </w:r>
    </w:p>
    <w:p w14:paraId="97000000">
      <w:pPr>
        <w:spacing w:after="120"/>
        <w:ind w:firstLine="737" w:left="0"/>
        <w:jc w:val="both"/>
        <w:rPr>
          <w:sz w:val="28"/>
        </w:rPr>
      </w:pPr>
      <w:r>
        <w:rPr>
          <w:sz w:val="28"/>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98000000">
      <w:pPr>
        <w:spacing w:after="120"/>
        <w:ind w:firstLine="737" w:left="0"/>
        <w:jc w:val="both"/>
        <w:rPr>
          <w:sz w:val="28"/>
        </w:rPr>
      </w:pPr>
      <w:r>
        <w:rPr>
          <w:sz w:val="28"/>
        </w:rP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14:paraId="99000000">
      <w:pPr>
        <w:spacing w:after="120"/>
        <w:ind w:firstLine="737" w:left="0"/>
        <w:jc w:val="both"/>
        <w:rPr>
          <w:sz w:val="28"/>
        </w:rPr>
      </w:pPr>
      <w:r>
        <w:rPr>
          <w:sz w:val="28"/>
        </w:rPr>
        <w:t>4) правила оказания государственных услуг;</w:t>
      </w:r>
    </w:p>
    <w:p w14:paraId="9A000000">
      <w:pPr>
        <w:spacing w:after="120"/>
        <w:ind w:firstLine="737" w:left="0"/>
        <w:jc w:val="both"/>
        <w:rPr>
          <w:sz w:val="28"/>
        </w:rPr>
      </w:pPr>
      <w:r>
        <w:rPr>
          <w:sz w:val="28"/>
        </w:rP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14:paraId="9B000000">
      <w:pPr>
        <w:spacing w:after="120"/>
        <w:ind w:firstLine="737" w:left="0"/>
        <w:jc w:val="both"/>
        <w:rPr>
          <w:sz w:val="28"/>
        </w:rPr>
      </w:pPr>
      <w:r>
        <w:rPr>
          <w:sz w:val="28"/>
        </w:rPr>
        <w:t>6) порядок совершения гражданами юридически значимых действий и типичные юридические ошибки при совершении таких действий.</w:t>
      </w:r>
    </w:p>
    <w:p w14:paraId="9C000000">
      <w:pPr>
        <w:spacing w:after="120"/>
        <w:ind w:firstLine="737" w:left="0"/>
        <w:jc w:val="both"/>
        <w:rPr>
          <w:sz w:val="28"/>
        </w:rPr>
      </w:pPr>
      <w:r>
        <w:rPr>
          <w:sz w:val="28"/>
        </w:rPr>
        <w:t>2. Адвокаты обязаны осуществлять правовое информирование и правовое просвещение населения по вопросам, предусмотренным пунктами 1, 2 и 6 части 1 настоящей статьи.</w:t>
      </w:r>
    </w:p>
    <w:p w14:paraId="9D000000">
      <w:pPr>
        <w:spacing w:after="240" w:before="240"/>
        <w:ind w:hanging="1531" w:left="2268"/>
        <w:rPr>
          <w:sz w:val="28"/>
        </w:rPr>
      </w:pPr>
      <w:r>
        <w:rPr>
          <w:sz w:val="28"/>
        </w:rPr>
        <w:t>Статья 9</w:t>
      </w:r>
      <w:r>
        <w:rPr>
          <w:sz w:val="28"/>
          <w:vertAlign w:val="superscript"/>
        </w:rPr>
        <w:t>1</w:t>
      </w:r>
      <w:r>
        <w:rPr>
          <w:sz w:val="28"/>
        </w:rPr>
        <w:t xml:space="preserve">. </w:t>
      </w:r>
      <w:r>
        <w:rPr>
          <w:b w:val="1"/>
          <w:sz w:val="28"/>
        </w:rPr>
        <w:t>Негосударственная система бесплатной юридической помощи</w:t>
      </w:r>
    </w:p>
    <w:p w14:paraId="9E000000">
      <w:pPr>
        <w:spacing w:after="120"/>
        <w:ind w:firstLine="737" w:left="0"/>
        <w:jc w:val="both"/>
        <w:rPr>
          <w:sz w:val="28"/>
        </w:rPr>
      </w:pPr>
      <w:r>
        <w:rPr>
          <w:sz w:val="28"/>
        </w:rPr>
        <w:t>1. Негосударственная система бесплатной юридической помощи формируется на добровольных началах.</w:t>
      </w:r>
    </w:p>
    <w:p w14:paraId="9F000000">
      <w:pPr>
        <w:spacing w:after="120"/>
        <w:ind w:firstLine="737" w:left="0"/>
        <w:jc w:val="both"/>
        <w:rPr>
          <w:sz w:val="28"/>
        </w:rPr>
      </w:pPr>
      <w:r>
        <w:rPr>
          <w:sz w:val="28"/>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A0000000">
      <w:pPr>
        <w:spacing w:after="120"/>
        <w:ind w:firstLine="737" w:left="0"/>
        <w:jc w:val="both"/>
        <w:rPr>
          <w:sz w:val="28"/>
        </w:rPr>
      </w:pPr>
      <w:r>
        <w:rPr>
          <w:sz w:val="28"/>
        </w:rP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14:paraId="A1000000">
      <w:pPr>
        <w:spacing w:after="120"/>
        <w:ind w:firstLine="737" w:left="0"/>
        <w:jc w:val="both"/>
        <w:rPr>
          <w:sz w:val="28"/>
        </w:rPr>
      </w:pPr>
      <w:r>
        <w:rPr>
          <w:sz w:val="28"/>
        </w:rP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14:paraId="A2000000">
      <w:pPr>
        <w:spacing w:after="240" w:before="240"/>
        <w:ind w:hanging="1162" w:left="1899"/>
        <w:rPr>
          <w:b w:val="1"/>
          <w:sz w:val="28"/>
        </w:rPr>
      </w:pPr>
      <w:r>
        <w:rPr>
          <w:sz w:val="28"/>
        </w:rPr>
        <w:t>Статья 10.</w:t>
      </w:r>
      <w:r>
        <w:rPr>
          <w:b w:val="1"/>
          <w:sz w:val="28"/>
        </w:rPr>
        <w:t xml:space="preserve"> Финансирование мероприятий, связанных с оказанием бесплатной юридической помощи</w:t>
      </w:r>
    </w:p>
    <w:p w14:paraId="A3000000">
      <w:pPr>
        <w:spacing w:after="120"/>
        <w:ind w:firstLine="737" w:left="0"/>
        <w:jc w:val="both"/>
        <w:rPr>
          <w:sz w:val="28"/>
        </w:rPr>
      </w:pPr>
      <w:r>
        <w:rPr>
          <w:sz w:val="28"/>
        </w:rPr>
        <w:t>Финансирование мероприятий, связанных с оказанием бесплатной юридической помощи, осуществляется в соответствии с Федеральным законом «О бесплатной юридической помощи в Российской Федерации» и бюджетным законодательством Российской Федерации.</w:t>
      </w:r>
    </w:p>
    <w:p w14:paraId="A4000000">
      <w:pPr>
        <w:spacing w:after="240" w:before="240"/>
        <w:ind w:hanging="1162" w:left="1899"/>
        <w:rPr>
          <w:b w:val="1"/>
          <w:sz w:val="28"/>
        </w:rPr>
      </w:pPr>
      <w:r>
        <w:rPr>
          <w:sz w:val="28"/>
        </w:rPr>
        <w:t>Статья 11.</w:t>
      </w:r>
      <w:r>
        <w:rPr>
          <w:b w:val="1"/>
          <w:sz w:val="28"/>
        </w:rPr>
        <w:t xml:space="preserve"> Вступление в силу настоящего Областного закона</w:t>
      </w:r>
    </w:p>
    <w:p w14:paraId="A5000000">
      <w:pPr>
        <w:spacing w:after="120"/>
        <w:ind w:firstLine="737" w:left="0"/>
        <w:jc w:val="both"/>
        <w:rPr>
          <w:sz w:val="28"/>
        </w:rPr>
      </w:pPr>
      <w:r>
        <w:rPr>
          <w:sz w:val="28"/>
        </w:rPr>
        <w:t>Настоящий Областной закон вступает в силу с 15 марта 2013 года, за исключением части 1 статьи 12 настоящего Областного закона, которая вступает в силу со дня официального опубликования настоящего Областного закона.</w:t>
      </w:r>
    </w:p>
    <w:p w14:paraId="A6000000">
      <w:pPr>
        <w:spacing w:after="240" w:before="240"/>
        <w:ind w:hanging="1162" w:left="1899"/>
        <w:rPr>
          <w:b w:val="1"/>
          <w:sz w:val="28"/>
        </w:rPr>
      </w:pPr>
      <w:r>
        <w:rPr>
          <w:sz w:val="28"/>
        </w:rPr>
        <w:t xml:space="preserve">Статья 12. </w:t>
      </w:r>
      <w:r>
        <w:rPr>
          <w:b w:val="1"/>
          <w:sz w:val="28"/>
        </w:rPr>
        <w:t>Заключительные и переходные положения</w:t>
      </w:r>
    </w:p>
    <w:p w14:paraId="A7000000">
      <w:pPr>
        <w:spacing w:after="120"/>
        <w:ind w:firstLine="737" w:left="0"/>
        <w:jc w:val="both"/>
        <w:rPr>
          <w:sz w:val="28"/>
        </w:rPr>
      </w:pPr>
      <w:r>
        <w:rPr>
          <w:sz w:val="28"/>
        </w:rPr>
        <w:t>1. В целях обеспечения реализации права граждан на получение бесплатной юридической помощи и организации ее оказания в 2013 году:</w:t>
      </w:r>
    </w:p>
    <w:p w14:paraId="A8000000">
      <w:pPr>
        <w:spacing w:after="120"/>
        <w:ind w:firstLine="737" w:left="0"/>
        <w:jc w:val="both"/>
        <w:rPr>
          <w:sz w:val="28"/>
        </w:rPr>
      </w:pPr>
      <w:r>
        <w:rPr>
          <w:sz w:val="28"/>
        </w:rP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14:paraId="A9000000">
      <w:pPr>
        <w:spacing w:after="120"/>
        <w:ind w:firstLine="737" w:left="0"/>
        <w:jc w:val="both"/>
        <w:rPr>
          <w:spacing w:val="2"/>
          <w:sz w:val="28"/>
        </w:rPr>
      </w:pPr>
      <w:r>
        <w:rPr>
          <w:sz w:val="28"/>
        </w:rPr>
        <w:t>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w:t>
      </w:r>
      <w:r>
        <w:rPr>
          <w:spacing w:val="2"/>
          <w:sz w:val="28"/>
        </w:rPr>
        <w:t>ских образований, в которых адвокаты осуществляют свою профессиональную деятельность, направляется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14:paraId="AA000000">
      <w:pPr>
        <w:spacing w:after="120"/>
        <w:ind w:firstLine="737" w:left="0"/>
        <w:jc w:val="both"/>
        <w:rPr>
          <w:spacing w:val="2"/>
          <w:sz w:val="28"/>
        </w:rPr>
      </w:pPr>
      <w:r>
        <w:rPr>
          <w:spacing w:val="2"/>
          <w:sz w:val="28"/>
        </w:rP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14:paraId="AB000000">
      <w:pPr>
        <w:spacing w:after="120"/>
        <w:ind w:firstLine="737" w:left="0"/>
        <w:jc w:val="both"/>
        <w:rPr>
          <w:sz w:val="28"/>
        </w:rPr>
      </w:pPr>
      <w:r>
        <w:rPr>
          <w:sz w:val="28"/>
        </w:rPr>
        <w:t xml:space="preserve">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 </w:t>
      </w:r>
    </w:p>
    <w:p w14:paraId="AC000000">
      <w:pPr>
        <w:spacing w:after="120"/>
        <w:ind w:firstLine="737" w:left="0"/>
        <w:jc w:val="both"/>
        <w:rPr>
          <w:sz w:val="28"/>
        </w:rPr>
      </w:pPr>
      <w:r>
        <w:rPr>
          <w:sz w:val="28"/>
        </w:rPr>
        <w:t>2. Признать утратившими силу:</w:t>
      </w:r>
    </w:p>
    <w:p w14:paraId="AD000000">
      <w:pPr>
        <w:spacing w:after="120"/>
        <w:ind w:firstLine="737" w:left="0"/>
        <w:jc w:val="both"/>
        <w:rPr>
          <w:sz w:val="28"/>
        </w:rPr>
      </w:pPr>
      <w:r>
        <w:rPr>
          <w:sz w:val="28"/>
        </w:rPr>
        <w:t>1) Областной закон от 4 марта 2003 года № 310-ЗС «О порядке предоставления гражданам Российской Федерации бесплатной юридической помощи в Ростовской области»;</w:t>
      </w:r>
    </w:p>
    <w:p w14:paraId="AE000000">
      <w:pPr>
        <w:spacing w:after="120"/>
        <w:ind w:firstLine="737" w:left="0"/>
        <w:jc w:val="both"/>
        <w:rPr>
          <w:sz w:val="28"/>
        </w:rPr>
      </w:pPr>
      <w:r>
        <w:rPr>
          <w:sz w:val="28"/>
        </w:rPr>
        <w:t>2) Областной закон от 10 июня 2004 года №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14:paraId="AF000000">
      <w:pPr>
        <w:ind w:firstLine="737" w:left="0"/>
        <w:jc w:val="both"/>
        <w:rPr>
          <w:sz w:val="28"/>
        </w:rPr>
      </w:pPr>
      <w:r>
        <w:rPr>
          <w:sz w:val="28"/>
        </w:rPr>
        <w:t>3) Областной закон от 30 марта 2006 года №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14:paraId="B0000000">
      <w:pPr>
        <w:rPr>
          <w:sz w:val="28"/>
        </w:rPr>
      </w:pPr>
    </w:p>
    <w:p w14:paraId="B1000000">
      <w:pPr>
        <w:rPr>
          <w:sz w:val="28"/>
        </w:rPr>
      </w:pPr>
    </w:p>
    <w:tbl>
      <w:tblPr>
        <w:tblStyle w:val="Style_2"/>
        <w:tblLayout w:type="fixed"/>
        <w:tblCellMar>
          <w:left w:type="dxa" w:w="0"/>
          <w:right w:type="dxa" w:w="0"/>
        </w:tblCellMar>
      </w:tblPr>
      <w:tblGrid>
        <w:gridCol w:w="2380"/>
        <w:gridCol w:w="6974"/>
      </w:tblGrid>
      <w:tr>
        <w:trPr>
          <w:trHeight w:hRule="atLeast" w:val="170"/>
        </w:trPr>
        <w:tc>
          <w:tcPr>
            <w:tcW w:type="dxa" w:w="2380"/>
            <w:tcMar>
              <w:left w:type="dxa" w:w="0"/>
              <w:right w:type="dxa" w:w="0"/>
            </w:tcMar>
            <w:vAlign w:val="bottom"/>
          </w:tcPr>
          <w:p w14:paraId="B2000000">
            <w:pPr>
              <w:ind/>
              <w:jc w:val="center"/>
              <w:rPr>
                <w:sz w:val="28"/>
              </w:rPr>
            </w:pPr>
            <w:r>
              <w:rPr>
                <w:sz w:val="28"/>
              </w:rPr>
              <w:t xml:space="preserve">Губернатор </w:t>
            </w:r>
            <w:r>
              <w:rPr>
                <w:sz w:val="28"/>
              </w:rPr>
              <w:br/>
            </w:r>
            <w:r>
              <w:rPr>
                <w:sz w:val="28"/>
              </w:rPr>
              <w:t>Ростовской области</w:t>
            </w:r>
          </w:p>
        </w:tc>
        <w:tc>
          <w:tcPr>
            <w:tcW w:type="dxa" w:w="6974"/>
            <w:tcMar>
              <w:left w:type="dxa" w:w="0"/>
              <w:right w:type="dxa" w:w="0"/>
            </w:tcMar>
            <w:vAlign w:val="bottom"/>
          </w:tcPr>
          <w:p w14:paraId="B3000000">
            <w:pPr>
              <w:ind/>
              <w:jc w:val="right"/>
              <w:rPr>
                <w:sz w:val="28"/>
              </w:rPr>
            </w:pPr>
            <w:r>
              <w:rPr>
                <w:sz w:val="28"/>
              </w:rPr>
              <w:t>В.Ю. Голубев</w:t>
            </w:r>
          </w:p>
        </w:tc>
      </w:tr>
    </w:tbl>
    <w:p w14:paraId="B4000000">
      <w:pPr>
        <w:tabs>
          <w:tab w:leader="none" w:pos="2520" w:val="left"/>
        </w:tabs>
        <w:ind/>
        <w:rPr>
          <w:sz w:val="28"/>
        </w:rPr>
      </w:pPr>
    </w:p>
    <w:p w14:paraId="B5000000">
      <w:pPr>
        <w:tabs>
          <w:tab w:leader="none" w:pos="2520" w:val="left"/>
        </w:tabs>
        <w:ind/>
        <w:rPr>
          <w:sz w:val="28"/>
        </w:rPr>
      </w:pPr>
      <w:r>
        <w:rPr>
          <w:sz w:val="28"/>
        </w:rPr>
        <w:t>г. Ростов-на-Дону</w:t>
      </w:r>
      <w:r>
        <w:rPr>
          <w:sz w:val="28"/>
        </w:rPr>
        <w:br/>
      </w:r>
      <w:r>
        <w:rPr>
          <w:sz w:val="28"/>
        </w:rPr>
        <w:t>24 декабря 2012 года</w:t>
      </w:r>
      <w:r>
        <w:rPr>
          <w:sz w:val="28"/>
        </w:rPr>
        <w:br/>
      </w:r>
      <w:r>
        <w:rPr>
          <w:sz w:val="28"/>
        </w:rPr>
        <w:t>№ 1017-ЗС</w:t>
      </w:r>
    </w:p>
    <w:p w14:paraId="B6000000">
      <w:pPr>
        <w:tabs>
          <w:tab w:leader="none" w:pos="2520" w:val="left"/>
        </w:tabs>
        <w:ind/>
        <w:rPr>
          <w:sz w:val="28"/>
        </w:rPr>
      </w:pPr>
    </w:p>
    <w:p w14:paraId="B7000000">
      <w:pPr>
        <w:rPr>
          <w:sz w:val="28"/>
        </w:rPr>
      </w:pPr>
    </w:p>
    <w:p w14:paraId="B8000000">
      <w:pPr>
        <w:rPr>
          <w:sz w:val="28"/>
        </w:rPr>
      </w:pPr>
      <w:r>
        <w:rPr>
          <w:sz w:val="28"/>
        </w:rPr>
        <w:t xml:space="preserve">Официальная публикация областного закона: </w:t>
      </w:r>
      <w:r>
        <w:rPr>
          <w:sz w:val="28"/>
        </w:rPr>
        <w:br/>
      </w:r>
      <w:r>
        <w:rPr>
          <w:sz w:val="28"/>
        </w:rPr>
        <w:t>газета «Наше время» от 26.12.2012, №№ 775-777 </w:t>
      </w:r>
    </w:p>
    <w:p w14:paraId="B9000000">
      <w:pPr>
        <w:tabs>
          <w:tab w:leader="none" w:pos="2520" w:val="left"/>
        </w:tabs>
        <w:ind/>
        <w:rPr>
          <w:sz w:val="28"/>
        </w:rPr>
      </w:pPr>
    </w:p>
    <w:sectPr>
      <w:headerReference r:id="rId1" w:type="default"/>
      <w:pgSz w:h="16838" w:orient="portrait" w:w="11906"/>
      <w:pgMar w:bottom="822" w:footer="510" w:gutter="0" w:header="510" w:left="1701" w:right="851"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rPr>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color w:val="000000"/>
      <w:sz w:val="24"/>
    </w:rPr>
  </w:style>
  <w:style w:default="1" w:styleId="Style_4_ch" w:type="character">
    <w:name w:val="Normal"/>
    <w:link w:val="Style_4"/>
    <w:rPr>
      <w:color w:val="000000"/>
      <w:sz w:val="24"/>
    </w:rPr>
  </w:style>
  <w:style w:styleId="Style_5" w:type="paragraph">
    <w:name w:val="toc 2"/>
    <w:basedOn w:val="Style_4"/>
    <w:next w:val="Style_4"/>
    <w:link w:val="Style_5_ch"/>
    <w:uiPriority w:val="39"/>
    <w:pPr>
      <w:ind w:firstLine="0" w:left="200"/>
    </w:pPr>
    <w:rPr>
      <w:rFonts w:ascii="XO Thames" w:hAnsi="XO Thames"/>
      <w:color w:val="000000"/>
      <w:sz w:val="28"/>
    </w:rPr>
  </w:style>
  <w:style w:styleId="Style_5_ch" w:type="character">
    <w:name w:val="toc 2"/>
    <w:basedOn w:val="Style_4_ch"/>
    <w:link w:val="Style_5"/>
    <w:rPr>
      <w:rFonts w:ascii="XO Thames" w:hAnsi="XO Thames"/>
      <w:color w:val="000000"/>
      <w:sz w:val="28"/>
    </w:rPr>
  </w:style>
  <w:style w:styleId="Style_6" w:type="paragraph">
    <w:name w:val="toc 4"/>
    <w:basedOn w:val="Style_4"/>
    <w:next w:val="Style_4"/>
    <w:link w:val="Style_6_ch"/>
    <w:uiPriority w:val="39"/>
    <w:pPr>
      <w:ind w:firstLine="0" w:left="600"/>
    </w:pPr>
    <w:rPr>
      <w:rFonts w:ascii="XO Thames" w:hAnsi="XO Thames"/>
      <w:color w:val="000000"/>
      <w:sz w:val="28"/>
    </w:rPr>
  </w:style>
  <w:style w:styleId="Style_6_ch" w:type="character">
    <w:name w:val="toc 4"/>
    <w:basedOn w:val="Style_4_ch"/>
    <w:link w:val="Style_6"/>
    <w:rPr>
      <w:rFonts w:ascii="XO Thames" w:hAnsi="XO Thames"/>
      <w:color w:val="000000"/>
      <w:sz w:val="28"/>
    </w:rPr>
  </w:style>
  <w:style w:styleId="Style_7" w:type="paragraph">
    <w:name w:val="toc 6"/>
    <w:basedOn w:val="Style_4"/>
    <w:next w:val="Style_4"/>
    <w:link w:val="Style_7_ch"/>
    <w:uiPriority w:val="39"/>
    <w:pPr>
      <w:ind w:firstLine="0" w:left="1000"/>
    </w:pPr>
    <w:rPr>
      <w:rFonts w:ascii="XO Thames" w:hAnsi="XO Thames"/>
      <w:color w:val="000000"/>
      <w:sz w:val="28"/>
    </w:rPr>
  </w:style>
  <w:style w:styleId="Style_7_ch" w:type="character">
    <w:name w:val="toc 6"/>
    <w:basedOn w:val="Style_4_ch"/>
    <w:link w:val="Style_7"/>
    <w:rPr>
      <w:rFonts w:ascii="XO Thames" w:hAnsi="XO Thames"/>
      <w:color w:val="000000"/>
      <w:sz w:val="28"/>
    </w:rPr>
  </w:style>
  <w:style w:styleId="Style_8" w:type="paragraph">
    <w:name w:val="toc 7"/>
    <w:basedOn w:val="Style_4"/>
    <w:next w:val="Style_4"/>
    <w:link w:val="Style_8_ch"/>
    <w:uiPriority w:val="39"/>
    <w:pPr>
      <w:ind w:firstLine="0" w:left="1200"/>
    </w:pPr>
    <w:rPr>
      <w:rFonts w:ascii="XO Thames" w:hAnsi="XO Thames"/>
      <w:color w:val="000000"/>
      <w:sz w:val="28"/>
    </w:rPr>
  </w:style>
  <w:style w:styleId="Style_8_ch" w:type="character">
    <w:name w:val="toc 7"/>
    <w:basedOn w:val="Style_4_ch"/>
    <w:link w:val="Style_8"/>
    <w:rPr>
      <w:rFonts w:ascii="XO Thames" w:hAnsi="XO Thames"/>
      <w:color w:val="000000"/>
      <w:sz w:val="28"/>
    </w:rPr>
  </w:style>
  <w:style w:styleId="Style_9" w:type="paragraph">
    <w:name w:val="Page Number1"/>
    <w:basedOn w:val="Style_10"/>
    <w:link w:val="Style_9_ch"/>
  </w:style>
  <w:style w:styleId="Style_9_ch" w:type="character">
    <w:name w:val="Page Number1"/>
    <w:basedOn w:val="Style_10_ch"/>
    <w:link w:val="Style_9"/>
  </w:style>
  <w:style w:styleId="Style_11" w:type="paragraph">
    <w:name w:val="Normal1"/>
    <w:link w:val="Style_11_ch"/>
    <w:rPr>
      <w:sz w:val="24"/>
    </w:rPr>
  </w:style>
  <w:style w:styleId="Style_11_ch" w:type="character">
    <w:name w:val="Normal1"/>
    <w:link w:val="Style_11"/>
    <w:rPr>
      <w:sz w:val="24"/>
    </w:rPr>
  </w:style>
  <w:style w:styleId="Style_12" w:type="paragraph">
    <w:name w:val="heading 3"/>
    <w:basedOn w:val="Style_4"/>
    <w:next w:val="Style_4"/>
    <w:link w:val="Style_12_ch"/>
    <w:uiPriority w:val="9"/>
    <w:qFormat/>
    <w:pPr>
      <w:spacing w:after="120" w:before="120"/>
      <w:ind/>
      <w:jc w:val="both"/>
      <w:outlineLvl w:val="2"/>
    </w:pPr>
    <w:rPr>
      <w:rFonts w:ascii="XO Thames" w:hAnsi="XO Thames"/>
      <w:b w:val="1"/>
      <w:color w:val="000000"/>
      <w:sz w:val="26"/>
    </w:rPr>
  </w:style>
  <w:style w:styleId="Style_12_ch" w:type="character">
    <w:name w:val="heading 3"/>
    <w:basedOn w:val="Style_4_ch"/>
    <w:link w:val="Style_12"/>
    <w:rPr>
      <w:rFonts w:ascii="XO Thames" w:hAnsi="XO Thames"/>
      <w:b w:val="1"/>
      <w:color w:val="000000"/>
      <w:sz w:val="26"/>
    </w:rPr>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13" w:type="paragraph">
    <w:name w:val="toc 3"/>
    <w:basedOn w:val="Style_4"/>
    <w:next w:val="Style_4"/>
    <w:link w:val="Style_13_ch"/>
    <w:uiPriority w:val="39"/>
    <w:pPr>
      <w:ind w:firstLine="0" w:left="400"/>
    </w:pPr>
    <w:rPr>
      <w:rFonts w:ascii="XO Thames" w:hAnsi="XO Thames"/>
      <w:color w:val="000000"/>
      <w:sz w:val="28"/>
    </w:rPr>
  </w:style>
  <w:style w:styleId="Style_13_ch" w:type="character">
    <w:name w:val="toc 3"/>
    <w:basedOn w:val="Style_4_ch"/>
    <w:link w:val="Style_13"/>
    <w:rPr>
      <w:rFonts w:ascii="XO Thames" w:hAnsi="XO Thames"/>
      <w:color w:val="000000"/>
      <w:sz w:val="28"/>
    </w:rPr>
  </w:style>
  <w:style w:styleId="Style_14" w:type="paragraph">
    <w:name w:val="footer"/>
    <w:basedOn w:val="Style_4"/>
    <w:link w:val="Style_14_ch"/>
    <w:pPr>
      <w:tabs>
        <w:tab w:leader="none" w:pos="4677" w:val="center"/>
        <w:tab w:leader="none" w:pos="9355" w:val="right"/>
      </w:tabs>
      <w:ind/>
    </w:pPr>
  </w:style>
  <w:style w:styleId="Style_14_ch" w:type="character">
    <w:name w:val="footer"/>
    <w:basedOn w:val="Style_4_ch"/>
    <w:link w:val="Style_14"/>
  </w:style>
  <w:style w:styleId="Style_15" w:type="paragraph">
    <w:name w:val="heading 5"/>
    <w:basedOn w:val="Style_4"/>
    <w:next w:val="Style_4"/>
    <w:link w:val="Style_15_ch"/>
    <w:uiPriority w:val="9"/>
    <w:qFormat/>
    <w:pPr>
      <w:spacing w:after="120" w:before="120"/>
      <w:ind/>
      <w:jc w:val="both"/>
      <w:outlineLvl w:val="4"/>
    </w:pPr>
    <w:rPr>
      <w:rFonts w:ascii="XO Thames" w:hAnsi="XO Thames"/>
      <w:b w:val="1"/>
      <w:color w:val="000000"/>
      <w:sz w:val="22"/>
    </w:rPr>
  </w:style>
  <w:style w:styleId="Style_15_ch" w:type="character">
    <w:name w:val="heading 5"/>
    <w:basedOn w:val="Style_4_ch"/>
    <w:link w:val="Style_15"/>
    <w:rPr>
      <w:rFonts w:ascii="XO Thames" w:hAnsi="XO Thames"/>
      <w:b w:val="1"/>
      <w:color w:val="000000"/>
      <w:sz w:val="22"/>
    </w:rPr>
  </w:style>
  <w:style w:styleId="Style_16" w:type="paragraph">
    <w:name w:val="heading 1"/>
    <w:basedOn w:val="Style_4"/>
    <w:next w:val="Style_4"/>
    <w:link w:val="Style_16_ch"/>
    <w:uiPriority w:val="9"/>
    <w:qFormat/>
    <w:pPr>
      <w:spacing w:after="120" w:before="120"/>
      <w:ind/>
      <w:jc w:val="both"/>
      <w:outlineLvl w:val="0"/>
    </w:pPr>
    <w:rPr>
      <w:rFonts w:ascii="XO Thames" w:hAnsi="XO Thames"/>
      <w:b w:val="1"/>
      <w:color w:val="000000"/>
      <w:sz w:val="32"/>
    </w:rPr>
  </w:style>
  <w:style w:styleId="Style_16_ch" w:type="character">
    <w:name w:val="heading 1"/>
    <w:basedOn w:val="Style_4_ch"/>
    <w:link w:val="Style_16"/>
    <w:rPr>
      <w:rFonts w:ascii="XO Thames" w:hAnsi="XO Thames"/>
      <w:b w:val="1"/>
      <w:color w:val="000000"/>
      <w:sz w:val="32"/>
    </w:rPr>
  </w:style>
  <w:style w:styleId="Style_10" w:type="paragraph">
    <w:name w:val="Default Paragraph Font1"/>
    <w:link w:val="Style_10_ch"/>
    <w:rPr>
      <w:color w:val="000000"/>
      <w:sz w:val="20"/>
    </w:rPr>
  </w:style>
  <w:style w:styleId="Style_10_ch" w:type="character">
    <w:name w:val="Default Paragraph Font1"/>
    <w:link w:val="Style_10"/>
    <w:rPr>
      <w:color w:val="000000"/>
      <w:sz w:val="20"/>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basedOn w:val="Style_4"/>
    <w:next w:val="Style_4"/>
    <w:link w:val="Style_19_ch"/>
    <w:uiPriority w:val="39"/>
    <w:rPr>
      <w:rFonts w:ascii="XO Thames" w:hAnsi="XO Thames"/>
      <w:b w:val="1"/>
      <w:color w:val="000000"/>
      <w:sz w:val="28"/>
    </w:rPr>
  </w:style>
  <w:style w:styleId="Style_19_ch" w:type="character">
    <w:name w:val="toc 1"/>
    <w:basedOn w:val="Style_4_ch"/>
    <w:link w:val="Style_19"/>
    <w:rPr>
      <w:rFonts w:ascii="XO Thames" w:hAnsi="XO Thames"/>
      <w:b w:val="1"/>
      <w:color w:val="000000"/>
      <w:sz w:val="28"/>
    </w:rPr>
  </w:style>
  <w:style w:styleId="Style_20" w:type="paragraph">
    <w:name w:val="Header and Footer"/>
    <w:link w:val="Style_20_ch"/>
    <w:pPr>
      <w:ind/>
      <w:jc w:val="both"/>
    </w:pPr>
    <w:rPr>
      <w:rFonts w:ascii="XO Thames" w:hAnsi="XO Thames"/>
      <w:color w:val="000000"/>
      <w:sz w:val="20"/>
    </w:rPr>
  </w:style>
  <w:style w:styleId="Style_20_ch" w:type="character">
    <w:name w:val="Header and Footer"/>
    <w:link w:val="Style_20"/>
    <w:rPr>
      <w:rFonts w:ascii="XO Thames" w:hAnsi="XO Thames"/>
      <w:color w:val="000000"/>
      <w:sz w:val="20"/>
    </w:rPr>
  </w:style>
  <w:style w:styleId="Style_21" w:type="paragraph">
    <w:name w:val="toc 9"/>
    <w:basedOn w:val="Style_4"/>
    <w:next w:val="Style_4"/>
    <w:link w:val="Style_21_ch"/>
    <w:uiPriority w:val="39"/>
    <w:pPr>
      <w:ind w:firstLine="0" w:left="1600"/>
    </w:pPr>
    <w:rPr>
      <w:rFonts w:ascii="XO Thames" w:hAnsi="XO Thames"/>
      <w:color w:val="000000"/>
      <w:sz w:val="28"/>
    </w:rPr>
  </w:style>
  <w:style w:styleId="Style_21_ch" w:type="character">
    <w:name w:val="toc 9"/>
    <w:basedOn w:val="Style_4_ch"/>
    <w:link w:val="Style_21"/>
    <w:rPr>
      <w:rFonts w:ascii="XO Thames" w:hAnsi="XO Thames"/>
      <w:color w:val="000000"/>
      <w:sz w:val="28"/>
    </w:rPr>
  </w:style>
  <w:style w:styleId="Style_22" w:type="paragraph">
    <w:name w:val="toc 8"/>
    <w:basedOn w:val="Style_4"/>
    <w:next w:val="Style_4"/>
    <w:link w:val="Style_22_ch"/>
    <w:uiPriority w:val="39"/>
    <w:pPr>
      <w:ind w:firstLine="0" w:left="1400"/>
    </w:pPr>
    <w:rPr>
      <w:rFonts w:ascii="XO Thames" w:hAnsi="XO Thames"/>
      <w:color w:val="000000"/>
      <w:sz w:val="28"/>
    </w:rPr>
  </w:style>
  <w:style w:styleId="Style_22_ch" w:type="character">
    <w:name w:val="toc 8"/>
    <w:basedOn w:val="Style_4_ch"/>
    <w:link w:val="Style_22"/>
    <w:rPr>
      <w:rFonts w:ascii="XO Thames" w:hAnsi="XO Thames"/>
      <w:color w:val="000000"/>
      <w:sz w:val="28"/>
    </w:rPr>
  </w:style>
  <w:style w:styleId="Style_23" w:type="paragraph">
    <w:name w:val="Hyperlink1"/>
    <w:link w:val="Style_23_ch"/>
    <w:rPr>
      <w:color w:val="040465"/>
      <w:sz w:val="20"/>
      <w:u w:val="single"/>
    </w:rPr>
  </w:style>
  <w:style w:styleId="Style_23_ch" w:type="character">
    <w:name w:val="Hyperlink1"/>
    <w:link w:val="Style_23"/>
    <w:rPr>
      <w:color w:val="040465"/>
      <w:sz w:val="20"/>
      <w:u w:val="single"/>
    </w:rPr>
  </w:style>
  <w:style w:styleId="Style_24" w:type="paragraph">
    <w:name w:val="toc 5"/>
    <w:basedOn w:val="Style_4"/>
    <w:next w:val="Style_4"/>
    <w:link w:val="Style_24_ch"/>
    <w:uiPriority w:val="39"/>
    <w:pPr>
      <w:ind w:firstLine="0" w:left="800"/>
    </w:pPr>
    <w:rPr>
      <w:rFonts w:ascii="XO Thames" w:hAnsi="XO Thames"/>
      <w:color w:val="000000"/>
      <w:sz w:val="28"/>
    </w:rPr>
  </w:style>
  <w:style w:styleId="Style_24_ch" w:type="character">
    <w:name w:val="toc 5"/>
    <w:basedOn w:val="Style_4_ch"/>
    <w:link w:val="Style_24"/>
    <w:rPr>
      <w:rFonts w:ascii="XO Thames" w:hAnsi="XO Thames"/>
      <w:color w:val="000000"/>
      <w:sz w:val="28"/>
    </w:rPr>
  </w:style>
  <w:style w:styleId="Style_25" w:type="paragraph">
    <w:name w:val="Subtitle"/>
    <w:basedOn w:val="Style_4"/>
    <w:next w:val="Style_4"/>
    <w:link w:val="Style_25_ch"/>
    <w:uiPriority w:val="11"/>
    <w:qFormat/>
    <w:pPr>
      <w:ind/>
      <w:jc w:val="both"/>
    </w:pPr>
    <w:rPr>
      <w:rFonts w:ascii="XO Thames" w:hAnsi="XO Thames"/>
      <w:i w:val="1"/>
      <w:color w:val="000000"/>
    </w:rPr>
  </w:style>
  <w:style w:styleId="Style_25_ch" w:type="character">
    <w:name w:val="Subtitle"/>
    <w:basedOn w:val="Style_4_ch"/>
    <w:link w:val="Style_25"/>
    <w:rPr>
      <w:rFonts w:ascii="XO Thames" w:hAnsi="XO Thames"/>
      <w:i w:val="1"/>
      <w:color w:val="000000"/>
    </w:rPr>
  </w:style>
  <w:style w:styleId="Style_3" w:type="paragraph">
    <w:name w:val="Body Text"/>
    <w:basedOn w:val="Style_4"/>
    <w:link w:val="Style_3_ch"/>
    <w:pPr>
      <w:spacing w:after="120"/>
      <w:ind w:firstLine="720" w:left="0"/>
      <w:jc w:val="both"/>
    </w:pPr>
    <w:rPr>
      <w:sz w:val="28"/>
    </w:rPr>
  </w:style>
  <w:style w:styleId="Style_3_ch" w:type="character">
    <w:name w:val="Body Text"/>
    <w:basedOn w:val="Style_4_ch"/>
    <w:link w:val="Style_3"/>
    <w:rPr>
      <w:sz w:val="28"/>
    </w:rPr>
  </w:style>
  <w:style w:styleId="Style_26" w:type="paragraph">
    <w:name w:val="Body Text 2"/>
    <w:basedOn w:val="Style_4"/>
    <w:link w:val="Style_26_ch"/>
    <w:pPr>
      <w:spacing w:after="120" w:line="480" w:lineRule="auto"/>
      <w:ind w:firstLine="720" w:left="0"/>
      <w:jc w:val="both"/>
    </w:pPr>
    <w:rPr>
      <w:sz w:val="28"/>
    </w:rPr>
  </w:style>
  <w:style w:styleId="Style_26_ch" w:type="character">
    <w:name w:val="Body Text 2"/>
    <w:basedOn w:val="Style_4_ch"/>
    <w:link w:val="Style_26"/>
    <w:rPr>
      <w:sz w:val="28"/>
    </w:rPr>
  </w:style>
  <w:style w:styleId="Style_27" w:type="paragraph">
    <w:name w:val="Title"/>
    <w:basedOn w:val="Style_4"/>
    <w:next w:val="Style_4"/>
    <w:link w:val="Style_27_ch"/>
    <w:uiPriority w:val="10"/>
    <w:qFormat/>
    <w:pPr>
      <w:spacing w:after="567" w:before="567"/>
      <w:ind/>
      <w:jc w:val="center"/>
    </w:pPr>
    <w:rPr>
      <w:rFonts w:ascii="XO Thames" w:hAnsi="XO Thames"/>
      <w:b w:val="1"/>
      <w:caps w:val="1"/>
      <w:color w:val="000000"/>
      <w:sz w:val="40"/>
    </w:rPr>
  </w:style>
  <w:style w:styleId="Style_27_ch" w:type="character">
    <w:name w:val="Title"/>
    <w:basedOn w:val="Style_4_ch"/>
    <w:link w:val="Style_27"/>
    <w:rPr>
      <w:rFonts w:ascii="XO Thames" w:hAnsi="XO Thames"/>
      <w:b w:val="1"/>
      <w:caps w:val="1"/>
      <w:color w:val="000000"/>
      <w:sz w:val="40"/>
    </w:rPr>
  </w:style>
  <w:style w:styleId="Style_28" w:type="paragraph">
    <w:name w:val="heading 4"/>
    <w:basedOn w:val="Style_4"/>
    <w:next w:val="Style_4"/>
    <w:link w:val="Style_28_ch"/>
    <w:uiPriority w:val="9"/>
    <w:qFormat/>
    <w:pPr>
      <w:spacing w:after="120" w:before="120"/>
      <w:ind/>
      <w:jc w:val="both"/>
      <w:outlineLvl w:val="3"/>
    </w:pPr>
    <w:rPr>
      <w:rFonts w:ascii="XO Thames" w:hAnsi="XO Thames"/>
      <w:b w:val="1"/>
      <w:color w:val="000000"/>
    </w:rPr>
  </w:style>
  <w:style w:styleId="Style_28_ch" w:type="character">
    <w:name w:val="heading 4"/>
    <w:basedOn w:val="Style_4_ch"/>
    <w:link w:val="Style_28"/>
    <w:rPr>
      <w:rFonts w:ascii="XO Thames" w:hAnsi="XO Thames"/>
      <w:b w:val="1"/>
      <w:color w:val="000000"/>
    </w:rPr>
  </w:style>
  <w:style w:styleId="Style_29" w:type="paragraph">
    <w:name w:val="Balloon Text"/>
    <w:basedOn w:val="Style_4"/>
    <w:link w:val="Style_29_ch"/>
    <w:rPr>
      <w:rFonts w:ascii="Tahoma" w:hAnsi="Tahoma"/>
      <w:sz w:val="16"/>
    </w:rPr>
  </w:style>
  <w:style w:styleId="Style_29_ch" w:type="character">
    <w:name w:val="Balloon Text"/>
    <w:basedOn w:val="Style_4_ch"/>
    <w:link w:val="Style_29"/>
    <w:rPr>
      <w:rFonts w:ascii="Tahoma" w:hAnsi="Tahoma"/>
      <w:sz w:val="16"/>
    </w:rPr>
  </w:style>
  <w:style w:styleId="Style_30" w:type="paragraph">
    <w:name w:val="heading 2"/>
    <w:basedOn w:val="Style_4"/>
    <w:next w:val="Style_4"/>
    <w:link w:val="Style_30_ch"/>
    <w:uiPriority w:val="9"/>
    <w:qFormat/>
    <w:pPr>
      <w:spacing w:after="120" w:before="120"/>
      <w:ind/>
      <w:jc w:val="both"/>
      <w:outlineLvl w:val="1"/>
    </w:pPr>
    <w:rPr>
      <w:rFonts w:ascii="XO Thames" w:hAnsi="XO Thames"/>
      <w:b w:val="1"/>
      <w:color w:val="000000"/>
      <w:sz w:val="28"/>
    </w:rPr>
  </w:style>
  <w:style w:styleId="Style_30_ch" w:type="character">
    <w:name w:val="heading 2"/>
    <w:basedOn w:val="Style_4_ch"/>
    <w:link w:val="Style_30"/>
    <w:rPr>
      <w:rFonts w:ascii="XO Thames" w:hAnsi="XO Thames"/>
      <w:b w:val="1"/>
      <w:color w:val="000000"/>
      <w:sz w:val="28"/>
    </w:rPr>
  </w:style>
  <w:style w:styleId="Style_31" w:type="paragraph">
    <w:name w:val="Default Paragraph Font"/>
    <w:link w:val="Style_31_ch"/>
  </w:style>
  <w:style w:styleId="Style_31_ch" w:type="character">
    <w:name w:val="Default Paragraph Font"/>
    <w:link w:val="Style_31"/>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2023-05-26T09:54:42Z</dcterms:modified>
</cp:coreProperties>
</file>