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46633" cy="93306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258" l="-333" r="-333" t="-258"/>
                    <a:stretch/>
                  </pic:blipFill>
                  <pic:spPr>
                    <a:xfrm flipH="false" flipV="false" rot="0">
                      <a:ext cx="746633" cy="93306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line="240" w:lineRule="auto"/>
        <w:ind/>
        <w:jc w:val="center"/>
      </w:pPr>
      <w:r>
        <w:rPr>
          <w:b w:val="1"/>
          <w:sz w:val="28"/>
        </w:rPr>
        <w:t>РОССИЙСКАЯ ФЕДЕРАЦИЯ                                                                 РОСТОВСКАЯ ОБЛАСТЬ</w:t>
      </w:r>
    </w:p>
    <w:p w14:paraId="03000000">
      <w:pPr>
        <w:pStyle w:val="Style_1"/>
        <w:ind/>
        <w:jc w:val="center"/>
      </w:pPr>
      <w:r>
        <w:rPr>
          <w:b w:val="1"/>
          <w:sz w:val="28"/>
        </w:rPr>
        <w:t xml:space="preserve">НЕКЛИНОВСКИЙ РАЙОН </w:t>
      </w:r>
    </w:p>
    <w:p w14:paraId="04000000">
      <w:pPr>
        <w:pStyle w:val="Style_1"/>
        <w:ind/>
        <w:jc w:val="center"/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pStyle w:val="Style_1"/>
        <w:ind/>
        <w:jc w:val="center"/>
      </w:pPr>
      <w:r>
        <w:rPr>
          <w:b w:val="1"/>
          <w:sz w:val="28"/>
        </w:rPr>
        <w:t>«ПОКРОВСКОЕ СЕЛЬСКОЕ ПОСЕЛЕНИЕ»</w:t>
      </w:r>
    </w:p>
    <w:p w14:paraId="06000000">
      <w:pPr>
        <w:pStyle w:val="Style_1"/>
        <w:ind/>
        <w:jc w:val="center"/>
      </w:pPr>
      <w:r>
        <w:rPr>
          <w:b w:val="1"/>
          <w:sz w:val="28"/>
        </w:rPr>
        <w:t>АДМИНИСТРАЦИЯ ПОКРОВСКОГО СЕЛЬСКОГО ПОСЕЛЕНИЯ</w:t>
      </w:r>
    </w:p>
    <w:p w14:paraId="07000000">
      <w:pPr>
        <w:pStyle w:val="Style_1"/>
        <w:ind/>
        <w:jc w:val="center"/>
        <w:rPr>
          <w:b w:val="1"/>
          <w:sz w:val="28"/>
        </w:rPr>
      </w:pPr>
    </w:p>
    <w:p w14:paraId="08000000">
      <w:pPr>
        <w:pStyle w:val="Style_1"/>
        <w:ind/>
        <w:jc w:val="center"/>
      </w:pPr>
      <w:r>
        <w:rPr>
          <w:b w:val="1"/>
          <w:sz w:val="28"/>
        </w:rPr>
        <w:t>ПОСТАНОВЛЕНИЕ</w:t>
      </w:r>
    </w:p>
    <w:p w14:paraId="09000000">
      <w:pPr>
        <w:pStyle w:val="Style_1"/>
        <w:ind/>
        <w:jc w:val="center"/>
        <w:rPr>
          <w:b w:val="1"/>
          <w:sz w:val="28"/>
        </w:rPr>
      </w:pPr>
    </w:p>
    <w:p w14:paraId="0A000000">
      <w:pPr>
        <w:pStyle w:val="Style_1"/>
        <w:ind/>
        <w:jc w:val="center"/>
      </w:pPr>
      <w:r>
        <w:rPr>
          <w:sz w:val="28"/>
        </w:rPr>
        <w:t>о</w:t>
      </w:r>
      <w:r>
        <w:rPr>
          <w:sz w:val="28"/>
        </w:rPr>
        <w:t>т 10.01.</w:t>
      </w:r>
      <w:r>
        <w:rPr>
          <w:sz w:val="28"/>
        </w:rPr>
        <w:t xml:space="preserve">2024 г </w:t>
      </w:r>
      <w:r>
        <w:rPr>
          <w:sz w:val="28"/>
        </w:rPr>
        <w:t>№</w:t>
      </w:r>
      <w:r>
        <w:rPr>
          <w:sz w:val="24"/>
        </w:rPr>
        <w:t xml:space="preserve"> </w:t>
      </w:r>
      <w:r>
        <w:rPr>
          <w:sz w:val="24"/>
        </w:rPr>
        <w:t>1</w:t>
      </w:r>
    </w:p>
    <w:p w14:paraId="0B000000">
      <w:pPr>
        <w:pStyle w:val="Style_1"/>
        <w:ind/>
        <w:jc w:val="center"/>
      </w:pPr>
      <w:r>
        <w:rPr>
          <w:b w:val="0"/>
          <w:sz w:val="24"/>
        </w:rPr>
        <w:t>с.Покровское</w:t>
      </w:r>
    </w:p>
    <w:p w14:paraId="0C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D000000">
      <w:pPr>
        <w:spacing w:after="0" w:before="0"/>
        <w:ind/>
        <w:jc w:val="center"/>
      </w:pPr>
      <w:r>
        <w:rPr>
          <w:rFonts w:ascii="Times New Roman" w:hAnsi="Times New Roman"/>
          <w:b w:val="1"/>
          <w:sz w:val="24"/>
        </w:rPr>
        <w:t>«Об утверждении положения акции «Зеленая среда»</w:t>
      </w:r>
    </w:p>
    <w:p w14:paraId="0E000000">
      <w:pPr>
        <w:spacing w:after="0" w:before="0"/>
        <w:ind/>
        <w:jc w:val="center"/>
        <w:rPr>
          <w:rFonts w:ascii="Times New Roman" w:hAnsi="Times New Roman"/>
          <w:b w:val="1"/>
          <w:sz w:val="24"/>
          <w:highlight w:val="yellow"/>
        </w:rPr>
      </w:pPr>
    </w:p>
    <w:p w14:paraId="0F000000">
      <w:pPr>
        <w:pStyle w:val="Style_1"/>
        <w:widowControl w:val="1"/>
        <w:spacing w:after="0" w:before="0" w:line="276" w:lineRule="auto"/>
        <w:ind w:firstLine="510" w:left="0" w:right="0"/>
        <w:jc w:val="both"/>
      </w:pPr>
      <w:r>
        <w:rPr>
          <w:sz w:val="28"/>
        </w:rPr>
        <w:t xml:space="preserve">В соответствии с постановлением </w:t>
      </w:r>
      <w:r>
        <w:rPr>
          <w:b w:val="0"/>
          <w:sz w:val="28"/>
        </w:rPr>
        <w:t xml:space="preserve"> </w:t>
      </w:r>
      <w:r>
        <w:rPr>
          <w:sz w:val="28"/>
        </w:rPr>
        <w:t>Администраци</w:t>
      </w:r>
      <w:r>
        <w:rPr>
          <w:sz w:val="28"/>
        </w:rPr>
        <w:t>и</w:t>
      </w:r>
      <w:r>
        <w:rPr>
          <w:sz w:val="28"/>
        </w:rPr>
        <w:t xml:space="preserve"> Покровского сельского </w:t>
      </w:r>
      <w:r>
        <w:rPr>
          <w:sz w:val="28"/>
        </w:rPr>
        <w:t>№ 155</w:t>
      </w:r>
      <w:r>
        <w:rPr>
          <w:sz w:val="28"/>
        </w:rPr>
        <w:t xml:space="preserve"> </w:t>
      </w:r>
      <w:r>
        <w:rPr>
          <w:sz w:val="28"/>
        </w:rPr>
        <w:t>от 29</w:t>
      </w:r>
      <w:r>
        <w:rPr>
          <w:sz w:val="28"/>
        </w:rPr>
        <w:t xml:space="preserve"> декабря 2023 </w:t>
      </w:r>
      <w:r>
        <w:rPr>
          <w:rFonts w:ascii="Times New Roman" w:hAnsi="Times New Roman"/>
          <w:b w:val="0"/>
          <w:sz w:val="28"/>
        </w:rPr>
        <w:t>«Об утверждении Плана реализации муниципальной   программы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«Развитие молодежной политики  в Покровском сельском поселении» на 2024 год, </w:t>
      </w:r>
      <w:r>
        <w:rPr>
          <w:rFonts w:ascii="Times New Roman" w:hAnsi="Times New Roman"/>
          <w:b w:val="0"/>
          <w:sz w:val="28"/>
        </w:rPr>
        <w:t xml:space="preserve">Администрация Покровского сельского </w:t>
      </w:r>
      <w:r>
        <w:rPr>
          <w:sz w:val="28"/>
        </w:rPr>
        <w:t xml:space="preserve">поселения </w:t>
      </w:r>
    </w:p>
    <w:p w14:paraId="10000000">
      <w:pPr>
        <w:pStyle w:val="Style_1"/>
        <w:widowControl w:val="1"/>
        <w:spacing w:after="0" w:before="0" w:line="276" w:lineRule="auto"/>
        <w:ind w:firstLine="510" w:left="0" w:right="0"/>
        <w:jc w:val="center"/>
      </w:pPr>
      <w:r>
        <w:rPr>
          <w:b w:val="0"/>
          <w:sz w:val="28"/>
        </w:rPr>
        <w:t>ПОСТАНОВЛЯЕТ:</w:t>
      </w:r>
    </w:p>
    <w:p w14:paraId="11000000">
      <w:pPr>
        <w:spacing w:after="0" w:before="0"/>
        <w:ind/>
        <w:jc w:val="both"/>
        <w:rPr>
          <w:rFonts w:ascii="Times New Roman" w:hAnsi="Times New Roman"/>
          <w:sz w:val="28"/>
        </w:rPr>
      </w:pPr>
    </w:p>
    <w:p w14:paraId="12000000">
      <w:pPr>
        <w:widowControl w:val="0"/>
        <w:spacing w:after="0" w:before="0" w:line="276" w:lineRule="auto"/>
        <w:ind w:firstLine="510" w:left="0" w:right="0"/>
        <w:jc w:val="both"/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положение  акции «Зеленая среда» согласно приложению</w:t>
      </w:r>
      <w:r>
        <w:rPr>
          <w:rFonts w:ascii="Times New Roman" w:hAnsi="Times New Roman"/>
          <w:sz w:val="28"/>
        </w:rPr>
        <w:t>;</w:t>
      </w:r>
    </w:p>
    <w:p w14:paraId="13000000">
      <w:pPr>
        <w:widowControl w:val="0"/>
        <w:spacing w:after="0" w:before="0" w:line="276" w:lineRule="auto"/>
        <w:ind w:firstLine="510" w:left="0" w:right="0"/>
        <w:jc w:val="both"/>
      </w:pPr>
      <w:r>
        <w:rPr>
          <w:rFonts w:ascii="Times New Roman" w:hAnsi="Times New Roman"/>
          <w:sz w:val="28"/>
        </w:rPr>
        <w:t>2.Настоящее постановление вступает в силу со дня его официального опубликования (обнародования);</w:t>
      </w:r>
    </w:p>
    <w:p w14:paraId="14000000">
      <w:pPr>
        <w:pStyle w:val="Style_1"/>
        <w:widowControl w:val="0"/>
        <w:spacing w:after="200" w:before="0" w:line="276" w:lineRule="auto"/>
        <w:ind w:firstLine="567" w:left="0" w:right="0"/>
        <w:jc w:val="both"/>
      </w:pPr>
      <w:r>
        <w:rPr>
          <w:sz w:val="28"/>
        </w:rPr>
        <w:t>3.Контроль за выполнением постановления возложить на старшего инспектора отдела экономики и финансов  Администрации Покровского сельского поселения Сенченко А.В.</w:t>
      </w:r>
    </w:p>
    <w:p w14:paraId="15000000">
      <w:pPr>
        <w:widowControl w:val="1"/>
        <w:spacing w:after="200" w:before="0" w:line="276" w:lineRule="auto"/>
        <w:ind w:firstLine="510" w:left="0" w:right="0"/>
        <w:jc w:val="both"/>
        <w:rPr>
          <w:rFonts w:ascii="Times New Roman" w:hAnsi="Times New Roman"/>
          <w:sz w:val="28"/>
        </w:rPr>
      </w:pPr>
    </w:p>
    <w:p w14:paraId="16000000">
      <w:pPr>
        <w:widowControl w:val="1"/>
        <w:spacing w:after="200" w:before="0" w:line="360" w:lineRule="auto"/>
        <w:ind w:firstLine="510" w:left="0" w:right="0"/>
        <w:jc w:val="both"/>
        <w:rPr>
          <w:rFonts w:ascii="Times New Roman" w:hAnsi="Times New Roman"/>
          <w:sz w:val="28"/>
        </w:rPr>
      </w:pPr>
    </w:p>
    <w:p w14:paraId="17000000">
      <w:pPr>
        <w:widowControl w:val="1"/>
        <w:spacing w:after="200" w:before="0" w:line="360" w:lineRule="auto"/>
        <w:ind w:firstLine="510" w:left="0" w:right="0"/>
        <w:jc w:val="both"/>
        <w:rPr>
          <w:rFonts w:ascii="Times New Roman" w:hAnsi="Times New Roman"/>
          <w:sz w:val="28"/>
        </w:rPr>
      </w:pPr>
    </w:p>
    <w:p w14:paraId="18000000">
      <w:pPr>
        <w:spacing w:line="240" w:lineRule="auto"/>
        <w:ind/>
      </w:pPr>
      <w:r>
        <w:rPr>
          <w:rFonts w:ascii="Times New Roman" w:hAnsi="Times New Roman"/>
          <w:b w:val="1"/>
          <w:sz w:val="28"/>
        </w:rPr>
        <w:t>Глава Администрации                                                                                                    Покровского сельского поселения                                           Д.В.Бондарь</w:t>
      </w:r>
    </w:p>
    <w:p w14:paraId="19000000">
      <w:pPr>
        <w:spacing w:line="240" w:lineRule="auto"/>
        <w:ind/>
        <w:rPr>
          <w:rFonts w:ascii="Times New Roman" w:hAnsi="Times New Roman"/>
          <w:b w:val="1"/>
          <w:sz w:val="28"/>
        </w:rPr>
      </w:pPr>
    </w:p>
    <w:p w14:paraId="1A000000">
      <w:pPr>
        <w:spacing w:line="240" w:lineRule="auto"/>
        <w:ind/>
      </w:pPr>
    </w:p>
    <w:p w14:paraId="1B000000">
      <w:pPr>
        <w:spacing w:line="240" w:lineRule="auto"/>
        <w:ind/>
      </w:pPr>
    </w:p>
    <w:p w14:paraId="1C000000">
      <w:pPr>
        <w:pStyle w:val="Style_1"/>
        <w:ind/>
        <w:jc w:val="right"/>
      </w:pPr>
      <w:r>
        <w:rPr>
          <w:sz w:val="24"/>
        </w:rPr>
        <w:t>Приложение 1</w:t>
      </w:r>
    </w:p>
    <w:p w14:paraId="1D000000">
      <w:pPr>
        <w:pStyle w:val="Style_1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1E000000">
      <w:pPr>
        <w:pStyle w:val="Style_1"/>
        <w:ind/>
        <w:jc w:val="right"/>
      </w:pPr>
      <w:r>
        <w:rPr>
          <w:sz w:val="24"/>
        </w:rPr>
        <w:t>Покровского сельского поселения</w:t>
      </w:r>
    </w:p>
    <w:p w14:paraId="1F000000">
      <w:pPr>
        <w:widowControl w:val="0"/>
        <w:spacing w:after="0" w:before="0" w:line="200" w:lineRule="atLeast"/>
        <w:ind/>
        <w:jc w:val="right"/>
      </w:pPr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t xml:space="preserve"> </w:t>
      </w:r>
      <w:r>
        <w:rPr>
          <w:rStyle w:val="Style_2_ch"/>
          <w:rFonts w:ascii="Times New Roman" w:hAnsi="Times New Roman"/>
          <w:b w:val="0"/>
          <w:color w:val="000000"/>
          <w:sz w:val="24"/>
          <w:u w:val="none"/>
        </w:rPr>
        <w:t>от 10.01.</w:t>
      </w:r>
      <w:r>
        <w:rPr>
          <w:rStyle w:val="Style_2_ch"/>
          <w:rFonts w:ascii="Times New Roman" w:hAnsi="Times New Roman"/>
          <w:b w:val="0"/>
          <w:color w:val="000000"/>
          <w:sz w:val="24"/>
          <w:u w:val="none"/>
        </w:rPr>
        <w:t>2024</w:t>
      </w:r>
      <w:r>
        <w:rPr>
          <w:rStyle w:val="Style_2_ch"/>
          <w:rFonts w:ascii="Times New Roman" w:hAnsi="Times New Roman"/>
          <w:b w:val="0"/>
          <w:color w:val="000000"/>
          <w:sz w:val="24"/>
          <w:u w:val="none"/>
        </w:rPr>
        <w:t>№ 1</w:t>
      </w:r>
    </w:p>
    <w:p w14:paraId="20000000">
      <w:pPr>
        <w:pStyle w:val="Style_3"/>
        <w:numPr>
          <w:numId w:val="1"/>
        </w:numPr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21000000">
      <w:pPr>
        <w:pStyle w:val="Style_3"/>
        <w:spacing w:after="0" w:before="0" w:line="100" w:lineRule="atLeast"/>
        <w:ind/>
        <w:rPr>
          <w:rFonts w:ascii="Times New Roman" w:hAnsi="Times New Roman"/>
          <w:b w:val="1"/>
          <w:color w:val="000000"/>
          <w:sz w:val="28"/>
        </w:rPr>
      </w:pPr>
    </w:p>
    <w:p w14:paraId="22000000">
      <w:pPr>
        <w:spacing w:after="0" w:before="0"/>
        <w:ind/>
        <w:jc w:val="both"/>
      </w:pPr>
      <w:r>
        <w:rPr>
          <w:rFonts w:ascii="Times New Roman" w:hAnsi="Times New Roman"/>
          <w:sz w:val="28"/>
        </w:rPr>
        <w:t xml:space="preserve">1.1. Настоящее положение разработано в целях исполнения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Покровского  сельского   поселения   «Развитие  молодежной политики  в Покровском сельском поселении» на 2019-2030 годы </w:t>
      </w:r>
      <w:r>
        <w:rPr>
          <w:rFonts w:ascii="Times New Roman" w:hAnsi="Times New Roman"/>
          <w:sz w:val="28"/>
        </w:rPr>
        <w:t>(Постановление Администрации Покровского сельского поселения № 155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29 </w:t>
      </w:r>
      <w:r>
        <w:rPr>
          <w:rFonts w:ascii="Times New Roman" w:hAnsi="Times New Roman"/>
          <w:sz w:val="28"/>
        </w:rPr>
        <w:t>декабря 2024 года</w:t>
      </w:r>
      <w:r>
        <w:rPr>
          <w:rFonts w:ascii="Times New Roman" w:hAnsi="Times New Roman"/>
          <w:sz w:val="28"/>
        </w:rPr>
        <w:t xml:space="preserve">). </w:t>
      </w:r>
    </w:p>
    <w:p w14:paraId="23000000">
      <w:pPr>
        <w:spacing w:after="0" w:before="0"/>
        <w:ind/>
        <w:jc w:val="both"/>
      </w:pPr>
      <w:r>
        <w:rPr>
          <w:rFonts w:ascii="Times New Roman" w:hAnsi="Times New Roman"/>
          <w:sz w:val="28"/>
        </w:rPr>
        <w:t>1.2. Молодежная акция «Зеленая среда», направлена  на экологическое воспитание подрастающего поколения и на оказание помощи окружающей нас природе для создания благоприятных условий жизни нынешних и будущих поколений, (далее – мероприятие) проводится  Администрацией Покровского сельского поселения  (далее – организатор).</w:t>
      </w:r>
    </w:p>
    <w:p w14:paraId="24000000">
      <w:pPr>
        <w:pStyle w:val="Style_3"/>
        <w:spacing w:after="0" w:before="0"/>
        <w:ind w:firstLine="0" w:left="0" w:right="0"/>
        <w:jc w:val="both"/>
      </w:pPr>
      <w:r>
        <w:rPr>
          <w:rFonts w:ascii="Times New Roman" w:hAnsi="Times New Roman"/>
          <w:sz w:val="28"/>
        </w:rPr>
        <w:t>1.3 Положение определяет цель, задачи, порядок организации и проведения мероприятия, а также условия участия в нем.</w:t>
      </w:r>
    </w:p>
    <w:p w14:paraId="25000000">
      <w:pPr>
        <w:spacing w:after="0" w:before="0" w:line="100" w:lineRule="atLeast"/>
        <w:ind/>
        <w:jc w:val="both"/>
        <w:rPr>
          <w:rFonts w:ascii="Times New Roman" w:hAnsi="Times New Roman"/>
          <w:sz w:val="28"/>
        </w:rPr>
      </w:pPr>
    </w:p>
    <w:p w14:paraId="26000000">
      <w:pPr>
        <w:pStyle w:val="Style_3"/>
        <w:numPr>
          <w:numId w:val="1"/>
        </w:numPr>
        <w:spacing w:after="0" w:before="0" w:line="100" w:lineRule="atLeast"/>
        <w:ind w:right="0"/>
        <w:jc w:val="center"/>
      </w:pPr>
      <w:r>
        <w:rPr>
          <w:rFonts w:ascii="Times New Roman" w:hAnsi="Times New Roman"/>
          <w:b w:val="1"/>
          <w:color w:val="000000"/>
          <w:sz w:val="28"/>
        </w:rPr>
        <w:t>Цель и задачи мероприятия</w:t>
      </w:r>
    </w:p>
    <w:p w14:paraId="27000000">
      <w:pPr>
        <w:pStyle w:val="Style_3"/>
        <w:spacing w:after="0" w:before="0" w:line="100" w:lineRule="atLeast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8000000">
      <w:pPr>
        <w:spacing w:after="0" w:before="0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2.1. Целью мероприятия является </w:t>
      </w:r>
      <w:r>
        <w:rPr>
          <w:rFonts w:ascii="Times New Roman" w:hAnsi="Times New Roman"/>
          <w:sz w:val="28"/>
        </w:rPr>
        <w:t>экологическое воспитание подрастающего поколения и оказание помощи окружающей нас природе для создания благоприятных условий жизни нынешних и будущих поколений.</w:t>
      </w:r>
    </w:p>
    <w:p w14:paraId="29000000">
      <w:pPr>
        <w:spacing w:after="0" w:before="0"/>
        <w:ind/>
      </w:pPr>
      <w:r>
        <w:rPr>
          <w:rFonts w:ascii="Times New Roman" w:hAnsi="Times New Roman"/>
          <w:sz w:val="28"/>
        </w:rPr>
        <w:t>2.2. Задачи мероприятия: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2A000000">
      <w:pPr>
        <w:spacing w:after="0" w:before="0"/>
        <w:ind/>
        <w:jc w:val="both"/>
      </w:pPr>
      <w:r>
        <w:rPr>
          <w:rFonts w:ascii="Times New Roman" w:hAnsi="Times New Roman"/>
          <w:color w:val="000000"/>
          <w:sz w:val="28"/>
        </w:rPr>
        <w:t>- Экологическое просвещение молодёжи;</w:t>
      </w:r>
    </w:p>
    <w:p w14:paraId="2B000000">
      <w:pPr>
        <w:spacing w:after="0" w:before="0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- Вовлечение молодых граждан в процесс непосредственной деятельности по улучшению окружающей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реды обитания;</w:t>
      </w:r>
    </w:p>
    <w:p w14:paraId="2C000000">
      <w:pPr>
        <w:spacing w:after="0" w:before="0"/>
        <w:ind/>
        <w:jc w:val="both"/>
      </w:pPr>
      <w:r>
        <w:rPr>
          <w:rFonts w:ascii="Times New Roman" w:hAnsi="Times New Roman"/>
          <w:color w:val="000000"/>
          <w:sz w:val="28"/>
        </w:rPr>
        <w:t>- Современное патриотическое воспитание молодёжи.</w:t>
      </w:r>
    </w:p>
    <w:p w14:paraId="2D000000">
      <w:pPr>
        <w:tabs>
          <w:tab w:leader="none" w:pos="426" w:val="left"/>
        </w:tabs>
        <w:spacing w:after="0" w:before="0"/>
        <w:ind/>
        <w:rPr>
          <w:rFonts w:ascii="Times New Roman" w:hAnsi="Times New Roman"/>
          <w:b w:val="1"/>
          <w:color w:val="000000"/>
          <w:sz w:val="28"/>
        </w:rPr>
      </w:pPr>
    </w:p>
    <w:p w14:paraId="2E000000">
      <w:pPr>
        <w:numPr>
          <w:numId w:val="1"/>
        </w:numPr>
        <w:tabs>
          <w:tab w:leader="none" w:pos="426" w:val="left"/>
        </w:tabs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>Участники мероприятия</w:t>
      </w:r>
    </w:p>
    <w:p w14:paraId="2F000000">
      <w:pPr>
        <w:tabs>
          <w:tab w:leader="none" w:pos="426" w:val="left"/>
        </w:tabs>
        <w:spacing w:after="0" w:before="0" w:line="10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0000000">
      <w:pPr>
        <w:tabs>
          <w:tab w:leader="none" w:pos="426" w:val="left"/>
        </w:tabs>
        <w:spacing w:after="0" w:before="0"/>
        <w:ind/>
        <w:jc w:val="both"/>
      </w:pPr>
      <w:r>
        <w:rPr>
          <w:rFonts w:ascii="Times New Roman" w:hAnsi="Times New Roman"/>
          <w:color w:val="000000"/>
          <w:sz w:val="28"/>
        </w:rPr>
        <w:t>3.1. В мероприятии могут принимать участие граждане Российской Федерации, проживающие на территории Ростовской области в возрасте от 10 до 35 лет.</w:t>
      </w:r>
    </w:p>
    <w:p w14:paraId="31000000">
      <w:pPr>
        <w:tabs>
          <w:tab w:leader="none" w:pos="426" w:val="left"/>
        </w:tabs>
        <w:spacing w:after="0" w:before="0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2000000">
      <w:pPr>
        <w:widowControl w:val="0"/>
        <w:numPr>
          <w:numId w:val="1"/>
        </w:numPr>
        <w:tabs>
          <w:tab w:leader="none" w:pos="426" w:val="left"/>
        </w:tabs>
        <w:spacing w:after="0" w:before="0" w:line="100" w:lineRule="atLeast"/>
        <w:ind w:right="0"/>
        <w:jc w:val="center"/>
      </w:pPr>
      <w:r>
        <w:rPr>
          <w:rFonts w:ascii="Times New Roman" w:hAnsi="Times New Roman"/>
          <w:b w:val="1"/>
          <w:color w:val="000000"/>
          <w:sz w:val="28"/>
        </w:rPr>
        <w:t>Организаторы мероприятия</w:t>
      </w:r>
    </w:p>
    <w:p w14:paraId="33000000">
      <w:pPr>
        <w:widowControl w:val="0"/>
        <w:tabs>
          <w:tab w:leader="none" w:pos="426" w:val="left"/>
        </w:tabs>
        <w:spacing w:after="0" w:before="0" w:line="100" w:lineRule="atLeast"/>
        <w:ind w:firstLine="0" w:left="720" w:righ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4000000">
      <w:pPr>
        <w:tabs>
          <w:tab w:leader="none" w:pos="993" w:val="left"/>
        </w:tabs>
        <w:spacing w:after="0" w:before="0"/>
        <w:ind/>
        <w:jc w:val="both"/>
      </w:pPr>
      <w:r>
        <w:rPr>
          <w:rFonts w:ascii="Times New Roman" w:hAnsi="Times New Roman"/>
          <w:sz w:val="28"/>
        </w:rPr>
        <w:t>4.1. В рамках реализации  молодежной акции «Зеленая среда» организатор:</w:t>
      </w:r>
    </w:p>
    <w:p w14:paraId="35000000">
      <w:pPr>
        <w:tabs>
          <w:tab w:leader="none" w:pos="993" w:val="left"/>
        </w:tabs>
        <w:spacing w:after="0" w:before="0"/>
        <w:ind/>
        <w:jc w:val="both"/>
      </w:pPr>
      <w:r>
        <w:rPr>
          <w:rFonts w:ascii="Times New Roman" w:hAnsi="Times New Roman"/>
          <w:sz w:val="28"/>
        </w:rPr>
        <w:t>- осуществляет подготовку и проведение мероприятия, координирует работу по его проведению;</w:t>
      </w:r>
    </w:p>
    <w:p w14:paraId="36000000">
      <w:pPr>
        <w:tabs>
          <w:tab w:leader="none" w:pos="993" w:val="left"/>
        </w:tabs>
        <w:spacing w:after="0" w:before="0"/>
        <w:ind/>
        <w:jc w:val="both"/>
      </w:pPr>
      <w:r>
        <w:rPr>
          <w:rFonts w:ascii="Times New Roman" w:hAnsi="Times New Roman"/>
          <w:sz w:val="28"/>
        </w:rPr>
        <w:t>- готовит материалы, необходимые для организации и проведения мероприятия;</w:t>
      </w:r>
    </w:p>
    <w:p w14:paraId="37000000">
      <w:pPr>
        <w:tabs>
          <w:tab w:leader="none" w:pos="993" w:val="left"/>
        </w:tabs>
        <w:spacing w:after="0" w:before="0"/>
        <w:ind/>
        <w:jc w:val="both"/>
      </w:pPr>
      <w:r>
        <w:rPr>
          <w:rFonts w:ascii="Times New Roman" w:hAnsi="Times New Roman"/>
          <w:sz w:val="28"/>
        </w:rPr>
        <w:t>- осуществляет закупку материалов и услуг, необходимых для организации и проведения мероприятия, в том числе информационных, печатных, раздаточных материалов, призов, подарков, сувенирной продукции.</w:t>
      </w:r>
    </w:p>
    <w:p w14:paraId="38000000">
      <w:pPr>
        <w:tabs>
          <w:tab w:leader="none" w:pos="993" w:val="left"/>
        </w:tabs>
        <w:spacing w:after="0" w:before="0" w:line="100" w:lineRule="atLeast"/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numPr>
          <w:numId w:val="1"/>
        </w:numPr>
        <w:tabs>
          <w:tab w:leader="none" w:pos="993" w:val="left"/>
        </w:tabs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>Проведения мероприятия</w:t>
      </w:r>
    </w:p>
    <w:p w14:paraId="3A000000">
      <w:pPr>
        <w:tabs>
          <w:tab w:leader="none" w:pos="993" w:val="left"/>
        </w:tabs>
        <w:spacing w:after="0" w:before="0" w:line="10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3B000000">
      <w:pPr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>5.1. Мероприятие будет проходить 06 мая 2024 года,  26 августа 2024 года;</w:t>
      </w:r>
    </w:p>
    <w:p w14:paraId="3C000000">
      <w:pPr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</w:rPr>
        <w:t>В рамках реализации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мероприятия планируется проведение </w:t>
      </w:r>
      <w:r>
        <w:rPr>
          <w:rFonts w:ascii="Times New Roman" w:hAnsi="Times New Roman"/>
          <w:sz w:val="28"/>
        </w:rPr>
        <w:t>субботников на территории:</w:t>
      </w:r>
    </w:p>
    <w:p w14:paraId="3D000000">
      <w:pPr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 xml:space="preserve">- Покровского леса  - </w:t>
      </w:r>
      <w:r>
        <w:rPr>
          <w:rFonts w:ascii="Times New Roman" w:hAnsi="Times New Roman"/>
          <w:sz w:val="28"/>
        </w:rPr>
        <w:t>06 мая 2024 года;</w:t>
      </w:r>
    </w:p>
    <w:p w14:paraId="3E000000">
      <w:pPr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>- На берегу реки Миус (в границах поселения) — 26 августа 2024 года.</w:t>
      </w:r>
    </w:p>
    <w:p w14:paraId="3F000000">
      <w:pPr>
        <w:tabs>
          <w:tab w:leader="none" w:pos="993" w:val="left"/>
        </w:tabs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>5.3. В настоящее положение могут быть внесены изменения.</w:t>
      </w:r>
    </w:p>
    <w:p w14:paraId="40000000">
      <w:pPr>
        <w:spacing w:after="0" w:before="0" w:line="10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1000000">
      <w:pPr>
        <w:numPr>
          <w:numId w:val="1"/>
        </w:numPr>
        <w:tabs>
          <w:tab w:leader="none" w:pos="1276" w:val="left"/>
        </w:tabs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>Расходы на проведение мероприятия</w:t>
      </w:r>
    </w:p>
    <w:p w14:paraId="42000000">
      <w:pPr>
        <w:tabs>
          <w:tab w:leader="none" w:pos="1276" w:val="left"/>
        </w:tabs>
        <w:spacing w:after="0" w:before="0" w:line="10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3000000">
      <w:pPr>
        <w:spacing w:after="0" w:before="0" w:line="100" w:lineRule="atLeast"/>
        <w:ind/>
        <w:jc w:val="both"/>
      </w:pPr>
      <w:r>
        <w:rPr>
          <w:rFonts w:ascii="Times New Roman" w:hAnsi="Times New Roman"/>
          <w:sz w:val="28"/>
        </w:rPr>
        <w:t xml:space="preserve">6.1 Финансирование расходов на проведение мероприятия осуществляется за счет средств, направленных на реализацию  муниципальной программы </w:t>
      </w:r>
      <w:r>
        <w:rPr>
          <w:rFonts w:ascii="Times New Roman" w:hAnsi="Times New Roman"/>
          <w:sz w:val="28"/>
        </w:rPr>
        <w:t>«Развитие  молодежной политики  в Покровском сельском поселении».</w:t>
      </w:r>
    </w:p>
    <w:sectPr>
      <w:pgSz w:h="16838" w:orient="portrait" w:w="11906"/>
      <w:pgMar w:bottom="1134" w:footer="708" w:header="708" w:left="1304" w:right="851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4_ch" w:type="character">
    <w:name w:val="Normal"/>
    <w:link w:val="Style_4"/>
    <w:rPr>
      <w:rFonts w:ascii="Calibri" w:hAnsi="Calibri"/>
      <w:color w:val="000000"/>
      <w:sz w:val="22"/>
    </w:rPr>
  </w:style>
  <w:style w:styleId="Style_5" w:type="paragraph">
    <w:name w:val="WW8Num4z3"/>
    <w:link w:val="Style_5_ch"/>
  </w:style>
  <w:style w:styleId="Style_5_ch" w:type="character">
    <w:name w:val="WW8Num4z3"/>
    <w:link w:val="Style_5"/>
  </w:style>
  <w:style w:styleId="Style_6" w:type="paragraph">
    <w:name w:val="WW8Num1z1"/>
    <w:link w:val="Style_6_ch"/>
  </w:style>
  <w:style w:styleId="Style_6_ch" w:type="character">
    <w:name w:val="WW8Num1z1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3z8"/>
    <w:link w:val="Style_9_ch"/>
  </w:style>
  <w:style w:styleId="Style_9_ch" w:type="character">
    <w:name w:val="WW8Num3z8"/>
    <w:link w:val="Style_9"/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WW8Num4z8"/>
    <w:link w:val="Style_11_ch"/>
  </w:style>
  <w:style w:styleId="Style_11_ch" w:type="character">
    <w:name w:val="WW8Num4z8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3z3"/>
    <w:link w:val="Style_14_ch"/>
  </w:style>
  <w:style w:styleId="Style_14_ch" w:type="character">
    <w:name w:val="WW8Num3z3"/>
    <w:link w:val="Style_14"/>
  </w:style>
  <w:style w:styleId="Style_15" w:type="paragraph">
    <w:name w:val="ConsNonformat"/>
    <w:link w:val="Style_15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15_ch" w:type="character">
    <w:name w:val="ConsNonformat"/>
    <w:link w:val="Style_15"/>
    <w:rPr>
      <w:rFonts w:ascii="Courier New" w:hAnsi="Courier New"/>
      <w:color w:val="000000"/>
      <w:sz w:val="22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4z6"/>
    <w:link w:val="Style_17_ch"/>
  </w:style>
  <w:style w:styleId="Style_17_ch" w:type="character">
    <w:name w:val="WW8Num4z6"/>
    <w:link w:val="Style_17"/>
  </w:style>
  <w:style w:styleId="Style_18" w:type="paragraph">
    <w:name w:val="WW8Num3z4"/>
    <w:link w:val="Style_18_ch"/>
  </w:style>
  <w:style w:styleId="Style_18_ch" w:type="character">
    <w:name w:val="WW8Num3z4"/>
    <w:link w:val="Style_18"/>
  </w:style>
  <w:style w:styleId="Style_2" w:type="paragraph">
    <w:name w:val="Strong"/>
    <w:basedOn w:val="Style_19"/>
    <w:link w:val="Style_2_ch"/>
    <w:rPr>
      <w:b w:val="1"/>
    </w:rPr>
  </w:style>
  <w:style w:styleId="Style_2_ch" w:type="character">
    <w:name w:val="Strong"/>
    <w:basedOn w:val="Style_19_ch"/>
    <w:link w:val="Style_2"/>
    <w:rPr>
      <w:b w:val="1"/>
    </w:rPr>
  </w:style>
  <w:style w:styleId="Style_20" w:type="paragraph">
    <w:name w:val="Default Paragraph Font_0"/>
    <w:link w:val="Style_20_ch"/>
  </w:style>
  <w:style w:styleId="Style_20_ch" w:type="character">
    <w:name w:val="Default Paragraph Font_0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3z2"/>
    <w:link w:val="Style_22_ch"/>
  </w:style>
  <w:style w:styleId="Style_22_ch" w:type="character">
    <w:name w:val="WW8Num3z2"/>
    <w:link w:val="Style_22"/>
  </w:style>
  <w:style w:styleId="Style_23" w:type="paragraph">
    <w:name w:val="Указатель1"/>
    <w:basedOn w:val="Style_4"/>
    <w:link w:val="Style_23_ch"/>
  </w:style>
  <w:style w:styleId="Style_23_ch" w:type="character">
    <w:name w:val="Указатель1"/>
    <w:basedOn w:val="Style_4_ch"/>
    <w:link w:val="Style_23"/>
  </w:style>
  <w:style w:styleId="Style_24" w:type="paragraph">
    <w:name w:val="WW8Num4z5"/>
    <w:link w:val="Style_24_ch"/>
  </w:style>
  <w:style w:styleId="Style_24_ch" w:type="character">
    <w:name w:val="WW8Num4z5"/>
    <w:link w:val="Style_24"/>
  </w:style>
  <w:style w:styleId="Style_25" w:type="paragraph">
    <w:name w:val="WW8Num2z2"/>
    <w:link w:val="Style_25_ch"/>
  </w:style>
  <w:style w:styleId="Style_25_ch" w:type="character">
    <w:name w:val="WW8Num2z2"/>
    <w:link w:val="Style_25"/>
  </w:style>
  <w:style w:styleId="Style_26" w:type="paragraph">
    <w:name w:val="WW8Num4z2"/>
    <w:link w:val="Style_26_ch"/>
  </w:style>
  <w:style w:styleId="Style_26_ch" w:type="character">
    <w:name w:val="WW8Num4z2"/>
    <w:link w:val="Style_26"/>
  </w:style>
  <w:style w:styleId="Style_27" w:type="paragraph">
    <w:name w:val="Body Text Indent"/>
    <w:basedOn w:val="Style_4"/>
    <w:link w:val="Style_27_ch"/>
    <w:pPr>
      <w:spacing w:after="120" w:before="0"/>
      <w:ind w:firstLine="0" w:left="283" w:right="0"/>
    </w:pPr>
  </w:style>
  <w:style w:styleId="Style_27_ch" w:type="character">
    <w:name w:val="Body Text Indent"/>
    <w:basedOn w:val="Style_4_ch"/>
    <w:link w:val="Style_27"/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WW8Num4z7"/>
    <w:link w:val="Style_29_ch"/>
  </w:style>
  <w:style w:styleId="Style_29_ch" w:type="character">
    <w:name w:val="WW8Num4z7"/>
    <w:link w:val="Style_29"/>
  </w:style>
  <w:style w:styleId="Style_30" w:type="paragraph">
    <w:name w:val="toc 3"/>
    <w:next w:val="Style_4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WW8Num2z3"/>
    <w:link w:val="Style_31_ch"/>
  </w:style>
  <w:style w:styleId="Style_31_ch" w:type="character">
    <w:name w:val="WW8Num2z3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WW8Num1z0"/>
    <w:link w:val="Style_33_ch"/>
  </w:style>
  <w:style w:styleId="Style_33_ch" w:type="character">
    <w:name w:val="WW8Num1z0"/>
    <w:link w:val="Style_33"/>
  </w:style>
  <w:style w:styleId="Style_34" w:type="paragraph">
    <w:name w:val="WW8Num3z7"/>
    <w:link w:val="Style_34_ch"/>
  </w:style>
  <w:style w:styleId="Style_34_ch" w:type="character">
    <w:name w:val="WW8Num3z7"/>
    <w:link w:val="Style_34"/>
  </w:style>
  <w:style w:styleId="Style_35" w:type="paragraph">
    <w:name w:val="WW8Num4z0"/>
    <w:link w:val="Style_35_ch"/>
  </w:style>
  <w:style w:styleId="Style_35_ch" w:type="character">
    <w:name w:val="WW8Num4z0"/>
    <w:link w:val="Style_35"/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WW8Num4z4"/>
    <w:link w:val="Style_37_ch"/>
  </w:style>
  <w:style w:styleId="Style_37_ch" w:type="character">
    <w:name w:val="WW8Num4z4"/>
    <w:link w:val="Style_37"/>
  </w:style>
  <w:style w:styleId="Style_3" w:type="paragraph">
    <w:name w:val="List Paragraph"/>
    <w:basedOn w:val="Style_4"/>
    <w:link w:val="Style_3_ch"/>
    <w:pPr>
      <w:widowControl w:val="0"/>
      <w:ind w:firstLine="0" w:left="720" w:right="0"/>
    </w:pPr>
  </w:style>
  <w:style w:styleId="Style_3_ch" w:type="character">
    <w:name w:val="List Paragraph"/>
    <w:basedOn w:val="Style_4_ch"/>
    <w:link w:val="Style_3"/>
  </w:style>
  <w:style w:styleId="Style_38" w:type="paragraph">
    <w:name w:val="heading 1"/>
    <w:next w:val="Style_4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WW8Num3z0"/>
    <w:link w:val="Style_39_ch"/>
  </w:style>
  <w:style w:styleId="Style_39_ch" w:type="character">
    <w:name w:val="WW8Num3z0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4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Заголовок таблицы"/>
    <w:basedOn w:val="Style_45"/>
    <w:link w:val="Style_44_ch"/>
    <w:pPr>
      <w:ind/>
      <w:jc w:val="center"/>
    </w:pPr>
    <w:rPr>
      <w:b w:val="1"/>
    </w:rPr>
  </w:style>
  <w:style w:styleId="Style_44_ch" w:type="character">
    <w:name w:val="Заголовок таблицы"/>
    <w:basedOn w:val="Style_45_ch"/>
    <w:link w:val="Style_44"/>
    <w:rPr>
      <w:b w:val="1"/>
    </w:rPr>
  </w:style>
  <w:style w:styleId="Style_46" w:type="paragraph">
    <w:name w:val="caption"/>
    <w:basedOn w:val="Style_4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4_ch"/>
    <w:link w:val="Style_46"/>
    <w:rPr>
      <w:i w:val="1"/>
      <w:sz w:val="24"/>
    </w:rPr>
  </w:style>
  <w:style w:styleId="Style_47" w:type="paragraph">
    <w:name w:val="WW8Num2z1"/>
    <w:link w:val="Style_47_ch"/>
  </w:style>
  <w:style w:styleId="Style_47_ch" w:type="character">
    <w:name w:val="WW8Num2z1"/>
    <w:link w:val="Style_47"/>
  </w:style>
  <w:style w:styleId="Style_48" w:type="paragraph">
    <w:name w:val="toc 9"/>
    <w:next w:val="Style_4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Текст выноски Знак"/>
    <w:basedOn w:val="Style_20"/>
    <w:link w:val="Style_49_ch"/>
    <w:rPr>
      <w:rFonts w:ascii="Tahoma" w:hAnsi="Tahoma"/>
      <w:sz w:val="16"/>
    </w:rPr>
  </w:style>
  <w:style w:styleId="Style_49_ch" w:type="character">
    <w:name w:val="Текст выноски Знак"/>
    <w:basedOn w:val="Style_20_ch"/>
    <w:link w:val="Style_49"/>
    <w:rPr>
      <w:rFonts w:ascii="Tahoma" w:hAnsi="Tahoma"/>
      <w:sz w:val="16"/>
    </w:rPr>
  </w:style>
  <w:style w:styleId="Style_50" w:type="paragraph">
    <w:name w:val="Body Text"/>
    <w:basedOn w:val="Style_4"/>
    <w:link w:val="Style_50_ch"/>
    <w:pPr>
      <w:spacing w:after="120" w:before="0"/>
      <w:ind/>
    </w:pPr>
  </w:style>
  <w:style w:styleId="Style_50_ch" w:type="character">
    <w:name w:val="Body Text"/>
    <w:basedOn w:val="Style_4_ch"/>
    <w:link w:val="Style_50"/>
  </w:style>
  <w:style w:styleId="Style_51" w:type="paragraph">
    <w:name w:val="WW8Num2z6"/>
    <w:link w:val="Style_51_ch"/>
  </w:style>
  <w:style w:styleId="Style_51_ch" w:type="character">
    <w:name w:val="WW8Num2z6"/>
    <w:link w:val="Style_51"/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apple-converted-space"/>
    <w:basedOn w:val="Style_19"/>
    <w:link w:val="Style_53_ch"/>
  </w:style>
  <w:style w:styleId="Style_53_ch" w:type="character">
    <w:name w:val="apple-converted-space"/>
    <w:basedOn w:val="Style_19_ch"/>
    <w:link w:val="Style_53"/>
  </w:style>
  <w:style w:styleId="Style_54" w:type="paragraph">
    <w:name w:val="toc 8"/>
    <w:next w:val="Style_4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WW8Num3z5"/>
    <w:link w:val="Style_55_ch"/>
  </w:style>
  <w:style w:styleId="Style_55_ch" w:type="character">
    <w:name w:val="WW8Num3z5"/>
    <w:link w:val="Style_55"/>
  </w:style>
  <w:style w:styleId="Style_56" w:type="paragraph">
    <w:name w:val="List"/>
    <w:basedOn w:val="Style_50"/>
    <w:link w:val="Style_56_ch"/>
  </w:style>
  <w:style w:styleId="Style_56_ch" w:type="character">
    <w:name w:val="List"/>
    <w:basedOn w:val="Style_50_ch"/>
    <w:link w:val="Style_56"/>
  </w:style>
  <w:style w:styleId="Style_1" w:type="paragraph">
    <w:name w:val="ConsPlusCell"/>
    <w:link w:val="Style_1_ch"/>
    <w:pPr>
      <w:widowControl w:val="1"/>
      <w:spacing w:line="100" w:lineRule="atLeast"/>
      <w:ind/>
    </w:pPr>
    <w:rPr>
      <w:rFonts w:ascii="Times New Roman" w:hAnsi="Times New Roman"/>
      <w:color w:val="000000"/>
      <w:sz w:val="28"/>
    </w:rPr>
  </w:style>
  <w:style w:styleId="Style_1_ch" w:type="character">
    <w:name w:val="ConsPlusCell"/>
    <w:link w:val="Style_1"/>
    <w:rPr>
      <w:rFonts w:ascii="Times New Roman" w:hAnsi="Times New Roman"/>
      <w:color w:val="000000"/>
      <w:sz w:val="28"/>
    </w:rPr>
  </w:style>
  <w:style w:styleId="Style_57" w:type="paragraph">
    <w:name w:val="WW8Num1z6"/>
    <w:link w:val="Style_57_ch"/>
  </w:style>
  <w:style w:styleId="Style_57_ch" w:type="character">
    <w:name w:val="WW8Num1z6"/>
    <w:link w:val="Style_57"/>
  </w:style>
  <w:style w:styleId="Style_58" w:type="paragraph">
    <w:name w:val="WW8Num2z7"/>
    <w:link w:val="Style_58_ch"/>
  </w:style>
  <w:style w:styleId="Style_58_ch" w:type="character">
    <w:name w:val="WW8Num2z7"/>
    <w:link w:val="Style_58"/>
  </w:style>
  <w:style w:styleId="Style_59" w:type="paragraph">
    <w:name w:val="WW8Num2z4"/>
    <w:link w:val="Style_59_ch"/>
  </w:style>
  <w:style w:styleId="Style_59_ch" w:type="character">
    <w:name w:val="WW8Num2z4"/>
    <w:link w:val="Style_59"/>
  </w:style>
  <w:style w:styleId="Style_60" w:type="paragraph">
    <w:name w:val="toc 5"/>
    <w:next w:val="Style_4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WW8Num1z3"/>
    <w:link w:val="Style_61_ch"/>
  </w:style>
  <w:style w:styleId="Style_61_ch" w:type="character">
    <w:name w:val="WW8Num1z3"/>
    <w:link w:val="Style_61"/>
  </w:style>
  <w:style w:styleId="Style_62" w:type="paragraph">
    <w:name w:val="WW8Num2z8"/>
    <w:link w:val="Style_62_ch"/>
  </w:style>
  <w:style w:styleId="Style_62_ch" w:type="character">
    <w:name w:val="WW8Num2z8"/>
    <w:link w:val="Style_62"/>
  </w:style>
  <w:style w:styleId="Style_63" w:type="paragraph">
    <w:name w:val="WW8Num1z2"/>
    <w:link w:val="Style_63_ch"/>
  </w:style>
  <w:style w:styleId="Style_63_ch" w:type="character">
    <w:name w:val="WW8Num1z2"/>
    <w:link w:val="Style_63"/>
  </w:style>
  <w:style w:styleId="Style_64" w:type="paragraph">
    <w:name w:val="WW8Num3z1"/>
    <w:link w:val="Style_64_ch"/>
  </w:style>
  <w:style w:styleId="Style_64_ch" w:type="character">
    <w:name w:val="WW8Num3z1"/>
    <w:link w:val="Style_64"/>
  </w:style>
  <w:style w:styleId="Style_65" w:type="paragraph">
    <w:name w:val="WW8Num1z5"/>
    <w:link w:val="Style_65_ch"/>
  </w:style>
  <w:style w:styleId="Style_65_ch" w:type="character">
    <w:name w:val="WW8Num1z5"/>
    <w:link w:val="Style_65"/>
  </w:style>
  <w:style w:styleId="Style_66" w:type="paragraph">
    <w:name w:val="Основной текст с отступом Знак"/>
    <w:basedOn w:val="Style_19"/>
    <w:link w:val="Style_66_ch"/>
    <w:rPr>
      <w:rFonts w:ascii="Calibri" w:hAnsi="Calibri"/>
      <w:sz w:val="22"/>
    </w:rPr>
  </w:style>
  <w:style w:styleId="Style_66_ch" w:type="character">
    <w:name w:val="Основной текст с отступом Знак"/>
    <w:basedOn w:val="Style_19_ch"/>
    <w:link w:val="Style_66"/>
    <w:rPr>
      <w:rFonts w:ascii="Calibri" w:hAnsi="Calibri"/>
      <w:sz w:val="22"/>
    </w:rPr>
  </w:style>
  <w:style w:styleId="Style_67" w:type="paragraph">
    <w:name w:val="Указатель"/>
    <w:basedOn w:val="Style_4"/>
    <w:link w:val="Style_67_ch"/>
  </w:style>
  <w:style w:styleId="Style_67_ch" w:type="character">
    <w:name w:val="Указатель"/>
    <w:basedOn w:val="Style_4_ch"/>
    <w:link w:val="Style_67"/>
  </w:style>
  <w:style w:styleId="Style_68" w:type="paragraph">
    <w:name w:val="Balloon Text"/>
    <w:basedOn w:val="Style_4"/>
    <w:link w:val="Style_68_ch"/>
    <w:pPr>
      <w:spacing w:after="0" w:before="0" w:line="100" w:lineRule="atLeast"/>
      <w:ind/>
    </w:pPr>
    <w:rPr>
      <w:rFonts w:ascii="Tahoma" w:hAnsi="Tahoma"/>
      <w:sz w:val="16"/>
    </w:rPr>
  </w:style>
  <w:style w:styleId="Style_68_ch" w:type="character">
    <w:name w:val="Balloon Text"/>
    <w:basedOn w:val="Style_4_ch"/>
    <w:link w:val="Style_68"/>
    <w:rPr>
      <w:rFonts w:ascii="Tahoma" w:hAnsi="Tahoma"/>
      <w:sz w:val="16"/>
    </w:rPr>
  </w:style>
  <w:style w:styleId="Style_69" w:type="paragraph">
    <w:name w:val="WW8Num4z1"/>
    <w:link w:val="Style_69_ch"/>
  </w:style>
  <w:style w:styleId="Style_69_ch" w:type="character">
    <w:name w:val="WW8Num4z1"/>
    <w:link w:val="Style_69"/>
  </w:style>
  <w:style w:styleId="Style_70" w:type="paragraph">
    <w:name w:val="Subtitle"/>
    <w:next w:val="Style_4"/>
    <w:link w:val="Style_7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Postan"/>
    <w:basedOn w:val="Style_4"/>
    <w:link w:val="Style_71_ch"/>
    <w:pPr>
      <w:spacing w:after="0" w:before="0" w:line="100" w:lineRule="atLeast"/>
      <w:ind/>
      <w:jc w:val="center"/>
    </w:pPr>
    <w:rPr>
      <w:rFonts w:ascii="Times New Roman" w:hAnsi="Times New Roman"/>
      <w:sz w:val="28"/>
    </w:rPr>
  </w:style>
  <w:style w:styleId="Style_71_ch" w:type="character">
    <w:name w:val="Postan"/>
    <w:basedOn w:val="Style_4_ch"/>
    <w:link w:val="Style_71"/>
    <w:rPr>
      <w:rFonts w:ascii="Times New Roman" w:hAnsi="Times New Roman"/>
      <w:sz w:val="28"/>
    </w:rPr>
  </w:style>
  <w:style w:styleId="Style_72" w:type="paragraph">
    <w:name w:val="Название1"/>
    <w:basedOn w:val="Style_4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Название1"/>
    <w:basedOn w:val="Style_4_ch"/>
    <w:link w:val="Style_72"/>
    <w:rPr>
      <w:i w:val="1"/>
      <w:sz w:val="24"/>
    </w:rPr>
  </w:style>
  <w:style w:styleId="Style_73" w:type="paragraph">
    <w:name w:val="Title"/>
    <w:next w:val="Style_4"/>
    <w:link w:val="Style_7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3_ch" w:type="character">
    <w:name w:val="Title"/>
    <w:link w:val="Style_73"/>
    <w:rPr>
      <w:rFonts w:ascii="XO Thames" w:hAnsi="XO Thames"/>
      <w:b w:val="1"/>
      <w:caps w:val="1"/>
      <w:sz w:val="40"/>
    </w:rPr>
  </w:style>
  <w:style w:styleId="Style_74" w:type="paragraph">
    <w:name w:val="heading 4"/>
    <w:next w:val="Style_4"/>
    <w:link w:val="Style_7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4_ch" w:type="character">
    <w:name w:val="heading 4"/>
    <w:link w:val="Style_74"/>
    <w:rPr>
      <w:rFonts w:ascii="XO Thames" w:hAnsi="XO Thames"/>
      <w:b w:val="1"/>
      <w:sz w:val="24"/>
    </w:rPr>
  </w:style>
  <w:style w:styleId="Style_45" w:type="paragraph">
    <w:name w:val="Содержимое таблицы"/>
    <w:basedOn w:val="Style_4"/>
    <w:link w:val="Style_45_ch"/>
  </w:style>
  <w:style w:styleId="Style_45_ch" w:type="character">
    <w:name w:val="Содержимое таблицы"/>
    <w:basedOn w:val="Style_4_ch"/>
    <w:link w:val="Style_45"/>
  </w:style>
  <w:style w:styleId="Style_75" w:type="paragraph">
    <w:name w:val="Заголовок"/>
    <w:basedOn w:val="Style_4"/>
    <w:next w:val="Style_50"/>
    <w:link w:val="Style_75_ch"/>
    <w:pPr>
      <w:keepNext w:val="1"/>
      <w:spacing w:after="120" w:before="240"/>
      <w:ind/>
    </w:pPr>
    <w:rPr>
      <w:rFonts w:ascii="Arial" w:hAnsi="Arial"/>
      <w:sz w:val="28"/>
    </w:rPr>
  </w:style>
  <w:style w:styleId="Style_75_ch" w:type="character">
    <w:name w:val="Заголовок"/>
    <w:basedOn w:val="Style_4_ch"/>
    <w:link w:val="Style_75"/>
    <w:rPr>
      <w:rFonts w:ascii="Arial" w:hAnsi="Arial"/>
      <w:sz w:val="28"/>
    </w:rPr>
  </w:style>
  <w:style w:styleId="Style_76" w:type="paragraph">
    <w:name w:val="heading 2"/>
    <w:next w:val="Style_4"/>
    <w:link w:val="Style_7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6_ch" w:type="character">
    <w:name w:val="heading 2"/>
    <w:link w:val="Style_76"/>
    <w:rPr>
      <w:rFonts w:ascii="XO Thames" w:hAnsi="XO Thames"/>
      <w:b w:val="1"/>
      <w:sz w:val="28"/>
    </w:rPr>
  </w:style>
  <w:style w:styleId="Style_77" w:type="paragraph">
    <w:name w:val="WW8Num3z6"/>
    <w:link w:val="Style_77_ch"/>
  </w:style>
  <w:style w:styleId="Style_77_ch" w:type="character">
    <w:name w:val="WW8Num3z6"/>
    <w:link w:val="Style_77"/>
  </w:style>
  <w:style w:styleId="Style_78" w:type="paragraph">
    <w:name w:val="WW8Num1z8"/>
    <w:link w:val="Style_78_ch"/>
  </w:style>
  <w:style w:styleId="Style_78_ch" w:type="character">
    <w:name w:val="WW8Num1z8"/>
    <w:link w:val="Style_78"/>
  </w:style>
  <w:style w:styleId="Style_19" w:type="paragraph">
    <w:name w:val="Основной шрифт абзаца"/>
    <w:link w:val="Style_19_ch"/>
  </w:style>
  <w:style w:styleId="Style_19_ch" w:type="character">
    <w:name w:val="Основной шрифт абзаца"/>
    <w:link w:val="Style_1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2024-01-10T07:31:44Z</dcterms:modified>
</cp:coreProperties>
</file>