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C5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  <w:r w:rsidRPr="001F00E9">
        <w:rPr>
          <w:rFonts w:ascii="Times New Roman" w:hAnsi="Times New Roman"/>
          <w:sz w:val="26"/>
          <w:szCs w:val="26"/>
        </w:rPr>
        <w:t>УТВЕРЖДАЮ</w:t>
      </w: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  <w:r w:rsidRPr="001F00E9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  <w:r w:rsidRPr="001F00E9">
        <w:rPr>
          <w:rFonts w:ascii="Times New Roman" w:hAnsi="Times New Roman"/>
          <w:sz w:val="26"/>
          <w:szCs w:val="26"/>
        </w:rPr>
        <w:t>Покровского сельского поселения</w:t>
      </w: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  <w:r w:rsidRPr="001F00E9">
        <w:rPr>
          <w:rFonts w:ascii="Times New Roman" w:hAnsi="Times New Roman"/>
          <w:sz w:val="26"/>
          <w:szCs w:val="26"/>
        </w:rPr>
        <w:t>__________________________ А.А. Антонов</w:t>
      </w: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</w:p>
    <w:p w:rsidR="001F00E9" w:rsidRP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sz w:val="26"/>
          <w:szCs w:val="26"/>
        </w:rPr>
      </w:pPr>
      <w:r w:rsidRPr="001F00E9">
        <w:rPr>
          <w:rFonts w:ascii="Times New Roman" w:hAnsi="Times New Roman"/>
          <w:sz w:val="26"/>
          <w:szCs w:val="26"/>
        </w:rPr>
        <w:t>__________________________2024 год</w:t>
      </w:r>
      <w:bookmarkStart w:id="0" w:name="_GoBack"/>
      <w:bookmarkEnd w:id="0"/>
    </w:p>
    <w:p w:rsidR="001F00E9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</w:rPr>
      </w:pPr>
    </w:p>
    <w:p w:rsidR="001C44C5" w:rsidRDefault="001C44C5">
      <w:pPr>
        <w:pStyle w:val="ConsPlusNormal"/>
        <w:spacing w:line="252" w:lineRule="auto"/>
        <w:rPr>
          <w:rFonts w:ascii="Times New Roman" w:hAnsi="Times New Roman"/>
        </w:rPr>
      </w:pPr>
    </w:p>
    <w:p w:rsidR="001C44C5" w:rsidRDefault="00E56C5A">
      <w:pPr>
        <w:pStyle w:val="ConsPlusTitle"/>
        <w:widowControl/>
        <w:jc w:val="center"/>
        <w:rPr>
          <w:b w:val="0"/>
          <w:sz w:val="28"/>
        </w:rPr>
      </w:pPr>
      <w:bookmarkStart w:id="1" w:name="sub_1002"/>
      <w:r>
        <w:rPr>
          <w:b w:val="0"/>
          <w:sz w:val="28"/>
        </w:rPr>
        <w:t xml:space="preserve">Единый аналитический план реализации </w:t>
      </w:r>
      <w:r w:rsidR="00DD15A9">
        <w:rPr>
          <w:b w:val="0"/>
          <w:sz w:val="28"/>
        </w:rPr>
        <w:t>муниципальной программы Покровского сельского поселения</w:t>
      </w:r>
    </w:p>
    <w:p w:rsidR="001C44C5" w:rsidRDefault="00E56C5A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1C44C5" w:rsidRDefault="00E56C5A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на 2025 год</w:t>
      </w:r>
    </w:p>
    <w:p w:rsidR="001C44C5" w:rsidRDefault="001C44C5">
      <w:pPr>
        <w:pStyle w:val="ConsPlusTitle"/>
        <w:widowControl/>
        <w:jc w:val="center"/>
        <w:rPr>
          <w:b w:val="0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1701"/>
        <w:gridCol w:w="2552"/>
        <w:gridCol w:w="850"/>
        <w:gridCol w:w="1419"/>
        <w:gridCol w:w="1275"/>
        <w:gridCol w:w="1418"/>
        <w:gridCol w:w="1134"/>
      </w:tblGrid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Наименование структурного элемента муниципальной  (комплексной) программы </w:t>
            </w:r>
            <w:r w:rsidR="00DD15A9">
              <w:rPr>
                <w:rStyle w:val="FontStyle140"/>
              </w:rPr>
              <w:t>Покровского</w:t>
            </w:r>
            <w:r>
              <w:rPr>
                <w:rStyle w:val="FontStyle140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</w:pPr>
            <w:r>
              <w:rPr>
                <w:rStyle w:val="FontStyle140"/>
              </w:rPr>
              <w:t>Объем расходов на 2025 год (тыс. руб.)</w:t>
            </w:r>
          </w:p>
        </w:tc>
      </w:tr>
      <w:tr w:rsidR="001C44C5" w:rsidTr="00565104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r>
              <w:t>№</w:t>
            </w:r>
          </w:p>
          <w:p w:rsidR="001C44C5" w:rsidRDefault="00E56C5A">
            <w:r>
              <w:t>п/п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феде-ральный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 w:rsidP="005276FD">
            <w:pPr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бюджет </w:t>
            </w:r>
            <w:r w:rsidR="005276FD">
              <w:rPr>
                <w:rStyle w:val="FontStyle140"/>
              </w:rPr>
              <w:t>Покровского</w:t>
            </w:r>
            <w:r>
              <w:rPr>
                <w:rStyle w:val="FontStyle140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0"/>
              <w:jc w:val="center"/>
            </w:pPr>
            <w:r>
              <w:rPr>
                <w:rStyle w:val="FontStyle140"/>
              </w:rPr>
              <w:t>вне-бюд-жетные источники</w:t>
            </w:r>
          </w:p>
        </w:tc>
      </w:tr>
      <w:tr w:rsidR="001C44C5" w:rsidTr="0056510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начало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окончание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1C44C5"/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10</w:t>
            </w:r>
          </w:p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 xml:space="preserve">Комплекс процессных мероприятий «Эффективное управление доходами»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 w:rsidP="00523267">
            <w:r>
              <w:t xml:space="preserve">Администрация </w:t>
            </w:r>
            <w:r w:rsidR="00523267">
              <w:t xml:space="preserve">Покровского </w:t>
            </w:r>
            <w:r>
              <w:t xml:space="preserve"> сельского поселения  (</w:t>
            </w:r>
            <w:r w:rsidR="00523267">
              <w:t>Моисеенко Н.В.</w:t>
            </w:r>
            <w:r>
              <w:t xml:space="preserve">., </w:t>
            </w:r>
            <w:r w:rsidR="00523267">
              <w:t>начальник отдела экономики и финансов</w:t>
            </w:r>
            <w:r>
              <w:t xml:space="preserve"> Администрации </w:t>
            </w:r>
            <w:r w:rsidR="00523267">
              <w:t>Покровского</w:t>
            </w:r>
            <w:r>
              <w:t xml:space="preserve"> сельского поселения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Мероприятие (результат) 1 «Достигнута положительная динамика поступлений по налоговым и</w:t>
            </w:r>
            <w:r w:rsidR="00523267">
              <w:rPr>
                <w:rStyle w:val="FontStyle140"/>
              </w:rPr>
              <w:t xml:space="preserve"> неналоговым  доходам (в сопоста</w:t>
            </w:r>
            <w:r>
              <w:rPr>
                <w:rStyle w:val="FontStyle140"/>
              </w:rPr>
              <w:t xml:space="preserve">вимых условиях)»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523267">
            <w:r w:rsidRPr="00523267">
              <w:t xml:space="preserve">Администрация Покровского сельского поселения (Гапонова Татьяна Александровна старший инспектор  </w:t>
            </w:r>
            <w:r w:rsidRPr="00523267">
              <w:lastRenderedPageBreak/>
              <w:t>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3267" w:rsidRPr="00523267" w:rsidRDefault="00523267" w:rsidP="00523267">
            <w:pPr>
              <w:pStyle w:val="Style10"/>
              <w:spacing w:line="266" w:lineRule="exact"/>
              <w:ind w:firstLine="7"/>
              <w:rPr>
                <w:rStyle w:val="FontStyle140"/>
              </w:rPr>
            </w:pPr>
            <w:r w:rsidRPr="00523267">
              <w:rPr>
                <w:rStyle w:val="FontStyle140"/>
              </w:rPr>
              <w:t>Контрольная точка 1.1.</w:t>
            </w:r>
          </w:p>
          <w:p w:rsidR="001C44C5" w:rsidRDefault="00523267" w:rsidP="00523267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</w:rPr>
            </w:pPr>
            <w:r w:rsidRPr="00523267">
              <w:rPr>
                <w:rStyle w:val="FontStyle140"/>
              </w:rPr>
              <w:t>Исполнены пункты постановления плана мероприятий по росту доходного потенциала Покровского сельского поселения оптимизации расходов бюджета Покровск</w:t>
            </w:r>
            <w:r w:rsidR="00E06DD0">
              <w:rPr>
                <w:rStyle w:val="FontStyle140"/>
              </w:rPr>
              <w:t>ого сельского поселения и сокращ</w:t>
            </w:r>
            <w:r w:rsidRPr="00523267">
              <w:rPr>
                <w:rStyle w:val="FontStyle140"/>
              </w:rPr>
              <w:t>ению муниципального долга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10"/>
              <w:widowControl/>
              <w:spacing w:line="266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06DD0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25.12</w:t>
            </w:r>
            <w:r w:rsidR="00E56C5A">
              <w:rPr>
                <w:rStyle w:val="FontStyle140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3267" w:rsidRPr="00523267" w:rsidRDefault="00523267" w:rsidP="00523267">
            <w:r w:rsidRPr="00523267">
              <w:t>Администрация Покровского сельского поселения (Гапонова Татьяна Александровна старший инспектор отдела экономики и финансов)</w:t>
            </w:r>
          </w:p>
          <w:p w:rsidR="001C44C5" w:rsidRDefault="001C44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t>Х</w:t>
            </w:r>
          </w:p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10"/>
              <w:widowControl/>
              <w:spacing w:line="274" w:lineRule="exact"/>
              <w:rPr>
                <w:rStyle w:val="FontStyle140"/>
              </w:rPr>
            </w:pPr>
            <w:r>
              <w:rPr>
                <w:rStyle w:val="FontStyle14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06DD0" w:rsidP="00565104">
            <w:pPr>
              <w:pStyle w:val="Style10"/>
              <w:widowControl/>
              <w:spacing w:line="274" w:lineRule="exact"/>
              <w:rPr>
                <w:rStyle w:val="FontStyle140"/>
              </w:rPr>
            </w:pPr>
            <w:r w:rsidRPr="00E06DD0">
              <w:rPr>
                <w:rStyle w:val="FontStyle140"/>
              </w:rPr>
              <w:t>Мероприятие (результат) 2 «Проведение оценки эффективности налоговых льгот»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565104">
            <w:pPr>
              <w:pStyle w:val="Style9"/>
              <w:widowControl/>
              <w:spacing w:line="266" w:lineRule="exact"/>
              <w:ind w:left="7" w:hanging="7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20.08.2025г.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565104">
            <w:r w:rsidRPr="00565104">
              <w:t>Администрация Покровского сельского поселения (Гапонова Татьяна Александровна старший инспектор 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</w:tr>
      <w:tr w:rsidR="001C44C5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06DD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</w:t>
            </w:r>
            <w:r w:rsidR="005276FD">
              <w:rPr>
                <w:rStyle w:val="FontStyle140"/>
              </w:rPr>
              <w:t>.</w:t>
            </w:r>
            <w:r>
              <w:rPr>
                <w:rStyle w:val="FontStyle14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06DD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E06DD0">
              <w:rPr>
                <w:rFonts w:ascii="Times New Roman" w:hAnsi="Times New Roman"/>
                <w:sz w:val="24"/>
              </w:rPr>
              <w:t>Мероприятие (результат) 3. «Сформирован и исполнен бюджет Покровского сельского поселения на основе програмно</w:t>
            </w:r>
            <w:r w:rsidR="006D28CE">
              <w:rPr>
                <w:rFonts w:ascii="Times New Roman" w:hAnsi="Times New Roman"/>
                <w:sz w:val="24"/>
              </w:rPr>
              <w:t xml:space="preserve"> </w:t>
            </w:r>
            <w:r w:rsidRPr="00E06DD0">
              <w:rPr>
                <w:rFonts w:ascii="Times New Roman" w:hAnsi="Times New Roman"/>
                <w:sz w:val="24"/>
              </w:rPr>
              <w:t xml:space="preserve"> -целевых принципов»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10"/>
              <w:widowControl/>
              <w:spacing w:line="266" w:lineRule="exact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10"/>
              <w:widowControl/>
              <w:spacing w:line="266" w:lineRule="exact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06DD0" w:rsidRPr="00E06DD0" w:rsidRDefault="00E06DD0" w:rsidP="00E06DD0">
            <w:r w:rsidRPr="00E06DD0">
              <w:t xml:space="preserve">Администрация Покровского сельского поселения (Моисеенко Наталья Викторовна начальник отдела экономики и финансов) </w:t>
            </w:r>
          </w:p>
          <w:p w:rsidR="001C44C5" w:rsidRDefault="001C44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tabs>
                <w:tab w:val="left" w:pos="195"/>
                <w:tab w:val="center" w:pos="385"/>
              </w:tabs>
              <w:jc w:val="center"/>
            </w:pPr>
            <w:r>
              <w:t>0,0</w:t>
            </w:r>
          </w:p>
        </w:tc>
      </w:tr>
      <w:tr w:rsidR="001C44C5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6D28CE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1.3.1</w:t>
            </w:r>
            <w:r w:rsidR="00E56C5A">
              <w:rPr>
                <w:rStyle w:val="FontStyle14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5276FD" w:rsidP="00E06DD0">
            <w:pPr>
              <w:pStyle w:val="Style10"/>
              <w:widowControl/>
              <w:spacing w:line="274" w:lineRule="exact"/>
              <w:ind w:firstLine="142"/>
              <w:rPr>
                <w:rStyle w:val="FontStyle140"/>
              </w:rPr>
            </w:pPr>
            <w:r>
              <w:rPr>
                <w:rStyle w:val="FontStyle140"/>
              </w:rPr>
              <w:t>Контрольная точка 3.</w:t>
            </w:r>
            <w:r w:rsidR="006D28CE" w:rsidRPr="006D28CE">
              <w:rPr>
                <w:rStyle w:val="FontStyle140"/>
              </w:rPr>
              <w:t>1. Фактический объем расходов бюджета Покровского сельского поселения,</w:t>
            </w:r>
            <w:r w:rsidR="006D28CE">
              <w:rPr>
                <w:rStyle w:val="FontStyle140"/>
              </w:rPr>
              <w:t xml:space="preserve"> </w:t>
            </w:r>
            <w:r w:rsidR="006D28CE" w:rsidRPr="006D28CE">
              <w:rPr>
                <w:rStyle w:val="FontStyle140"/>
              </w:rPr>
              <w:t>исполненный в рамках муниципальных программ,</w:t>
            </w:r>
            <w:r w:rsidR="006D28CE">
              <w:rPr>
                <w:rStyle w:val="FontStyle140"/>
              </w:rPr>
              <w:t xml:space="preserve"> </w:t>
            </w:r>
            <w:r w:rsidR="006D28CE" w:rsidRPr="006D28CE">
              <w:rPr>
                <w:rStyle w:val="FontStyle140"/>
              </w:rPr>
              <w:t>более 95 процентов в общем объеме расходов бюджета Покровского сельского поселения за отчетный финансовый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9"/>
              <w:widowControl/>
              <w:spacing w:line="274" w:lineRule="exact"/>
              <w:rPr>
                <w:rStyle w:val="FontStyle140"/>
              </w:rPr>
            </w:pPr>
            <w:r>
              <w:rPr>
                <w:rStyle w:val="FontStyle140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 w:rsidP="006D28CE">
            <w:pPr>
              <w:pStyle w:val="Style9"/>
              <w:widowControl/>
              <w:spacing w:line="274" w:lineRule="exact"/>
              <w:rPr>
                <w:rStyle w:val="FontStyle140"/>
              </w:rPr>
            </w:pPr>
            <w:r>
              <w:rPr>
                <w:rStyle w:val="FontStyle140"/>
              </w:rPr>
              <w:t>20</w:t>
            </w:r>
            <w:r w:rsidR="00E06DD0">
              <w:rPr>
                <w:rStyle w:val="FontStyle140"/>
              </w:rPr>
              <w:t>.</w:t>
            </w:r>
            <w:r>
              <w:rPr>
                <w:rStyle w:val="FontStyle140"/>
              </w:rPr>
              <w:t>03</w:t>
            </w:r>
            <w:r w:rsidR="00E56C5A">
              <w:rPr>
                <w:rStyle w:val="FontStyle140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>
            <w:r w:rsidRPr="006D28CE"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Style7"/>
              <w:widowControl/>
              <w:tabs>
                <w:tab w:val="left" w:pos="195"/>
                <w:tab w:val="center" w:pos="385"/>
              </w:tabs>
              <w:jc w:val="center"/>
            </w:pPr>
            <w:r>
              <w:t>0,0</w:t>
            </w:r>
          </w:p>
        </w:tc>
      </w:tr>
      <w:tr w:rsidR="001C44C5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5276FD" w:rsidP="005276F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1.3.2.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28CE" w:rsidRPr="006D28CE" w:rsidRDefault="005276FD" w:rsidP="006D28CE">
            <w:r>
              <w:t>Контрольная точка 3.2</w:t>
            </w:r>
            <w:r w:rsidR="006D28CE" w:rsidRPr="006D28CE">
              <w:t>.  Исполнение расходов бюджета Покровского сельского поселения,</w:t>
            </w:r>
            <w:r w:rsidR="006D28CE">
              <w:t xml:space="preserve"> </w:t>
            </w:r>
            <w:r w:rsidR="006D28CE" w:rsidRPr="006D28CE">
              <w:t xml:space="preserve">исполненный в рамках муниципальных программ в 9 месяцев текущего года более 95 процентов в общем объеме расходов бюджета Покровского сельского поселения </w:t>
            </w:r>
          </w:p>
          <w:p w:rsidR="001C44C5" w:rsidRDefault="001C44C5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 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>
            <w:r w:rsidRPr="006D28CE"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</w:tr>
      <w:tr w:rsidR="001C44C5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5276F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1.3.3.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28CE" w:rsidRPr="006D28CE" w:rsidRDefault="006D28CE" w:rsidP="006D28CE">
            <w:r w:rsidRPr="006D28CE">
              <w:t>Контрольная точка 3.3.  Исполнение расходов бюджета Покровского сельского поселения,</w:t>
            </w:r>
            <w:r>
              <w:t xml:space="preserve"> </w:t>
            </w:r>
            <w:r w:rsidRPr="006D28CE">
              <w:t>исполненный в рамках муниципальных программ   более 95 процентов в общем объеме расходов бюджета Покровского сельского поселения на очередной финансовый год и на плановый период</w:t>
            </w:r>
          </w:p>
          <w:p w:rsidR="001C44C5" w:rsidRDefault="001C44C5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6D28CE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 w:rsidP="006D28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E56C5A">
              <w:rPr>
                <w:rFonts w:ascii="Times New Roman" w:hAnsi="Times New Roman"/>
                <w:sz w:val="24"/>
              </w:rPr>
              <w:t>.12. 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>
            <w:r w:rsidRPr="006D28CE"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</w:tr>
      <w:tr w:rsidR="001C44C5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6D28CE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28CE" w:rsidRPr="006D28CE" w:rsidRDefault="005276FD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44729B">
              <w:rPr>
                <w:rFonts w:ascii="Times New Roman" w:hAnsi="Times New Roman"/>
                <w:sz w:val="24"/>
              </w:rPr>
              <w:t>омплекс</w:t>
            </w:r>
            <w:r w:rsidR="006D28CE" w:rsidRPr="006D28CE">
              <w:rPr>
                <w:rFonts w:ascii="Times New Roman" w:hAnsi="Times New Roman"/>
                <w:sz w:val="24"/>
              </w:rPr>
              <w:t xml:space="preserve"> процессных мероприятий </w:t>
            </w:r>
          </w:p>
          <w:p w:rsidR="001C44C5" w:rsidRDefault="006D28CE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6D28CE">
              <w:rPr>
                <w:rFonts w:ascii="Times New Roman" w:hAnsi="Times New Roman"/>
                <w:sz w:val="24"/>
              </w:rPr>
              <w:t>«Нормативно - 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6D28CE">
            <w:pPr>
              <w:jc w:val="center"/>
            </w:pPr>
            <w: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6D28CE">
            <w:r w:rsidRPr="006D28CE"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A70386">
            <w:pPr>
              <w:jc w:val="center"/>
            </w:pPr>
            <w:r>
              <w:t>13721,5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A70386">
            <w:pPr>
              <w:jc w:val="center"/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A7038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A70386">
            <w:pPr>
              <w:jc w:val="center"/>
            </w:pPr>
            <w:r>
              <w:t>73721,3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A70386">
            <w:pPr>
              <w:jc w:val="center"/>
            </w:pPr>
            <w:r>
              <w:t>0,0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 w:rsidP="0044729B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70386">
              <w:rPr>
                <w:rFonts w:ascii="Times New Roman" w:hAnsi="Times New Roman"/>
                <w:sz w:val="24"/>
              </w:rPr>
              <w:t>Мероприятие (результат) 1 «Разработана и усовершенствована нормативно -правовая база для регулирования организации бюджетного процесса»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09.01.2025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>
            <w:r w:rsidRPr="006D28CE"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2.1.1.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70386">
              <w:rPr>
                <w:rFonts w:ascii="Times New Roman" w:hAnsi="Times New Roman"/>
                <w:sz w:val="24"/>
              </w:rPr>
              <w:t xml:space="preserve">Контрольная точка 1.1. </w:t>
            </w:r>
            <w:r w:rsidR="005276FD" w:rsidRPr="00A70386">
              <w:rPr>
                <w:rFonts w:ascii="Times New Roman" w:hAnsi="Times New Roman"/>
                <w:sz w:val="24"/>
              </w:rPr>
              <w:t>Принято</w:t>
            </w:r>
            <w:r w:rsidRPr="00A70386">
              <w:rPr>
                <w:rFonts w:ascii="Times New Roman" w:hAnsi="Times New Roman"/>
                <w:sz w:val="24"/>
              </w:rPr>
              <w:t xml:space="preserve"> распоряжение Администрации Покровского сельского поселения «О порядке применения бюджетной квалификации бюджета Покровского сельского поселения на очередной финансовый год и плановый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30.10.2025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A70386" w:rsidRDefault="00A70386" w:rsidP="00A70386">
            <w:r w:rsidRPr="00A70386">
              <w:t>Администрация Покровского сельского поселения</w:t>
            </w:r>
            <w:r>
              <w:t xml:space="preserve"> </w:t>
            </w:r>
            <w:r w:rsidRPr="00A70386">
              <w:t>(Моисеенко Наталья Викторовна начальник отдела экономики и финансов)</w:t>
            </w:r>
          </w:p>
          <w:p w:rsidR="00A70386" w:rsidRPr="006D28CE" w:rsidRDefault="00A703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70386">
              <w:rPr>
                <w:rFonts w:ascii="Times New Roman" w:hAnsi="Times New Roman"/>
                <w:sz w:val="24"/>
              </w:rPr>
              <w:t>Контрольная точка 1.2.Подготовлено постановление Администрации Покровского сельского поселения «Об основных направлениях бюджетной и налоговой политики  Покровского сельского поселения на очередной год и на плановый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15.11.2025г.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A70386" w:rsidRDefault="00A70386" w:rsidP="00A70386">
            <w:r w:rsidRPr="00A70386">
              <w:t>Администрация Покровского сельского поселения</w:t>
            </w:r>
            <w:r>
              <w:t xml:space="preserve"> </w:t>
            </w:r>
            <w:r w:rsidRPr="00A70386">
              <w:t>(Моисеенко Наталья Викторовна начальник отдела экономики и финансов)</w:t>
            </w:r>
          </w:p>
          <w:p w:rsidR="00A70386" w:rsidRPr="006D28CE" w:rsidRDefault="00A703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70386">
              <w:rPr>
                <w:rFonts w:ascii="Times New Roman" w:hAnsi="Times New Roman"/>
                <w:sz w:val="24"/>
              </w:rPr>
              <w:t>Контрольная точка 1.3. Приняты решения Собрания депутатов о внесении изменений и решение Собрания депутатов о внесении изменений в решение Собрания депутатов от 31.05.2021№206 « Об  утверждении Положения о бюджетном процессе в Покровском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20.12.2025г.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 w:rsidP="00A70386">
            <w:r>
              <w:t>Администрация Покровского сельского поселения (Моисеенко Наталья Викторовна начальник отдела экономики и финансов)</w:t>
            </w:r>
          </w:p>
          <w:p w:rsidR="00A70386" w:rsidRDefault="00A70386" w:rsidP="00A70386"/>
          <w:p w:rsidR="00A70386" w:rsidRPr="006D28CE" w:rsidRDefault="00A703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A70386">
            <w:pPr>
              <w:jc w:val="center"/>
            </w:pPr>
            <w:r>
              <w:t>х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A70386" w:rsidP="006D28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70386">
              <w:rPr>
                <w:rFonts w:ascii="Times New Roman" w:hAnsi="Times New Roman"/>
                <w:sz w:val="24"/>
              </w:rPr>
              <w:t>Мероприятие (результат) 2. «Обеспечена деятельность Администрации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01.01.2025г.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275AA6">
            <w:r w:rsidRPr="00275AA6">
              <w:t>Администрация Покровского сельского поселения (Моисеенко Н.В. начальник отдела экономики и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13721,5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</w:tr>
      <w:tr w:rsidR="00A7038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275AA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2.2.1.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для обеспечения нужд Администрации Покровского сельского поселения </w:t>
            </w:r>
          </w:p>
          <w:p w:rsidR="00A70386" w:rsidRPr="006D28CE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20.12.2025г.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6D28CE" w:rsidRDefault="00275AA6">
            <w:r w:rsidRPr="00275AA6">
              <w:t>Администрация Покровского сельского поселения (Кадейкина Л.А.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Default="00275AA6">
            <w:pPr>
              <w:jc w:val="center"/>
            </w:pPr>
            <w:r>
              <w:t>х</w:t>
            </w:r>
          </w:p>
        </w:tc>
      </w:tr>
      <w:tr w:rsidR="00275AA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Контрольная точка 2.2.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Покровского сельского поселения по результатам проведенных закупок товаров, работ,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01.12.2025г.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>
            <w:r w:rsidRPr="00275AA6">
              <w:t>Администрация Покровского сельского поселения (Моисеенко Н.В. начальник отдела экономики и финансов,</w:t>
            </w:r>
            <w:r>
              <w:t xml:space="preserve"> </w:t>
            </w:r>
            <w:r w:rsidRPr="00275AA6">
              <w:t>Кириенко И.Л. главный бухгалтер)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</w:tr>
      <w:tr w:rsidR="00275AA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Контрольная точка 2.3.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20.12.2025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>
            <w:r w:rsidRPr="00275AA6">
              <w:t>Администрация Покровского сельского поселения (Кадейкина Л.А.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</w:tr>
      <w:tr w:rsidR="00275AA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2.2.4.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Исполнение расходов  бюджета Покровского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 бюджета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01.01.2025г.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25.12.2025г.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r w:rsidRPr="00275AA6">
              <w:t>Администрация Покровского сельского поселения (Кириенко И.Л. главный бухгалтер)</w:t>
            </w:r>
          </w:p>
          <w:p w:rsidR="00275AA6" w:rsidRPr="00275AA6" w:rsidRDefault="00275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75AA6">
            <w:pPr>
              <w:jc w:val="center"/>
            </w:pPr>
            <w:r>
              <w:t>х</w:t>
            </w:r>
          </w:p>
        </w:tc>
      </w:tr>
      <w:tr w:rsidR="00275AA6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1399C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Мероприятие (результат) 3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275AA6" w:rsidRPr="00275AA6" w:rsidRDefault="00275AA6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75AA6">
              <w:rPr>
                <w:rFonts w:ascii="Times New Roman" w:hAnsi="Times New Roman"/>
                <w:sz w:val="24"/>
              </w:rPr>
              <w:t>и исполнение расходов бюджета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01.01.2025г.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Pr="00275AA6" w:rsidRDefault="0021399C" w:rsidP="00275AA6">
            <w:r w:rsidRPr="0021399C">
              <w:t>Администрация Покровского сельского поселения (Моисеенко Н.В.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5AA6" w:rsidRDefault="0021399C">
            <w:pPr>
              <w:jc w:val="center"/>
            </w:pPr>
            <w:r>
              <w:t>х</w:t>
            </w:r>
          </w:p>
        </w:tc>
      </w:tr>
      <w:tr w:rsidR="0021399C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21399C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1399C" w:rsidRDefault="0021399C" w:rsidP="0021399C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1399C">
              <w:rPr>
                <w:rFonts w:ascii="Times New Roman" w:hAnsi="Times New Roman"/>
                <w:sz w:val="24"/>
              </w:rPr>
              <w:t>Контрольная точка 3.1.</w:t>
            </w:r>
          </w:p>
          <w:p w:rsidR="0021399C" w:rsidRPr="0021399C" w:rsidRDefault="0021399C" w:rsidP="0021399C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1399C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Покровского сельского поселения </w:t>
            </w:r>
          </w:p>
          <w:p w:rsidR="0021399C" w:rsidRPr="00275AA6" w:rsidRDefault="0021399C" w:rsidP="0021399C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1399C">
              <w:rPr>
                <w:rFonts w:ascii="Times New Roman" w:hAnsi="Times New Roman"/>
                <w:sz w:val="24"/>
              </w:rPr>
              <w:t>«Об утверждении Порядка и сроков составления проекта бюджета Покровского сельского поселения Неклиновского района на очередной финансовый год и на плановые периоды»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15.07.2025г.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75AA6" w:rsidRDefault="0021399C" w:rsidP="00275AA6">
            <w:r w:rsidRPr="0021399C">
              <w:t>Администрация Покровского сельского поселения (Моисеенко Н.В.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  <w:r>
              <w:t>х</w:t>
            </w:r>
          </w:p>
        </w:tc>
      </w:tr>
      <w:tr w:rsidR="0021399C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21399C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2.3..2.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1399C" w:rsidRDefault="0021399C" w:rsidP="0021399C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1399C">
              <w:rPr>
                <w:rFonts w:ascii="Times New Roman" w:hAnsi="Times New Roman"/>
                <w:sz w:val="24"/>
              </w:rPr>
              <w:t>Контрольная точка 3.3.</w:t>
            </w:r>
          </w:p>
          <w:p w:rsidR="0021399C" w:rsidRPr="00275AA6" w:rsidRDefault="0021399C" w:rsidP="0021399C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21399C">
              <w:rPr>
                <w:rFonts w:ascii="Times New Roman" w:hAnsi="Times New Roman"/>
                <w:sz w:val="24"/>
              </w:rPr>
              <w:t>Подготовлено постановление Администрации Покровского сельского поселения «Об основных направлениях бюджетной и налоговой политики Покровского сельского поселения на очередной финансовый год и на плановый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2139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01.11.2025г.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75AA6" w:rsidRDefault="00426CF0" w:rsidP="00275AA6">
            <w:r w:rsidRPr="00426CF0">
              <w:t>Администрация Покровского сельского поселения (Моисеенко Н.В. начальник отдела экономики и финансов)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х</w:t>
            </w:r>
          </w:p>
        </w:tc>
      </w:tr>
      <w:tr w:rsidR="0021399C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426CF0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75AA6" w:rsidRDefault="0044729B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</w:t>
            </w:r>
            <w:r w:rsidR="00426CF0" w:rsidRPr="00426CF0">
              <w:rPr>
                <w:rFonts w:ascii="Times New Roman" w:hAnsi="Times New Roman"/>
                <w:sz w:val="24"/>
              </w:rPr>
              <w:t xml:space="preserve"> процессных мероприятий «Совершенствование  системы распределения финансовых ресурсов между уровнями бюджетной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01.01.2025г.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Pr="00275AA6" w:rsidRDefault="00426CF0" w:rsidP="00275AA6">
            <w:r w:rsidRPr="00426CF0">
              <w:t>Администрация Покровского сельского поселения (Моисеенко Н.В. начальник отдела экономики и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312,5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99C" w:rsidRDefault="00426CF0">
            <w:pPr>
              <w:jc w:val="center"/>
            </w:pPr>
            <w:r>
              <w:t>0,0</w:t>
            </w:r>
          </w:p>
        </w:tc>
      </w:tr>
      <w:tr w:rsidR="00426CF0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275AA6" w:rsidRDefault="00426CF0" w:rsidP="00275AA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>Мероприятие (результат) 1 «Повышение эффективности предоставления и расходования межбюджетных трансфертов»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01.01.2025г.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31.12.2025г.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275AA6" w:rsidRDefault="00426CF0" w:rsidP="00275AA6">
            <w:r w:rsidRPr="00426CF0">
              <w:t>Администрация Покровского сельского поселения (Моисеенко Н.В. начальник отдела экономики и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312,5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</w:tr>
      <w:tr w:rsidR="00426CF0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426CF0" w:rsidRDefault="00426CF0" w:rsidP="00426CF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426CF0" w:rsidRPr="00275AA6" w:rsidRDefault="00426CF0" w:rsidP="00426CF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>Принято решение Собрания депутатов Покровского сельского поселения о внесении изменений в решение Собрания депутатов Покровского сельского поселения от 16.11.2018г№98 «О межбюджетных отношениях в Покровском сельском поселении»(при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15.11.2025г.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275AA6" w:rsidRDefault="00426CF0" w:rsidP="00275AA6">
            <w:r w:rsidRPr="00426CF0">
              <w:t>Администрация Покровского сельского поселения (Моисеенко Н.В. начальник отдела экономики и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</w:tr>
      <w:tr w:rsidR="00426CF0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426CF0" w:rsidRDefault="00426CF0" w:rsidP="00426CF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 xml:space="preserve">Контрольная точка 1.2.  </w:t>
            </w:r>
          </w:p>
          <w:p w:rsidR="00426CF0" w:rsidRPr="00426CF0" w:rsidRDefault="00426CF0" w:rsidP="00426CF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426CF0" w:rsidRPr="00426CF0" w:rsidRDefault="00426CF0" w:rsidP="00426CF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426CF0">
              <w:rPr>
                <w:rFonts w:ascii="Times New Roman" w:hAnsi="Times New Roman"/>
                <w:sz w:val="24"/>
              </w:rPr>
              <w:t>по переданным полномочиям бюджету Неклиновского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pStyle w:val="Style9"/>
              <w:widowControl/>
              <w:spacing w:line="274" w:lineRule="exact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25.12.2025г.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Pr="00426CF0" w:rsidRDefault="00426CF0" w:rsidP="00275AA6">
            <w:r w:rsidRPr="00426CF0">
              <w:t>Администрация Покровского сельского поселения(Кириенко И.Л. главный бухгалтер)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312,5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312,5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6CF0" w:rsidRDefault="00426CF0">
            <w:pPr>
              <w:jc w:val="center"/>
            </w:pPr>
            <w:r>
              <w:t>0,0</w:t>
            </w:r>
          </w:p>
        </w:tc>
      </w:tr>
      <w:tr w:rsidR="001C44C5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5276FD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4</w:t>
            </w:r>
            <w:r w:rsidR="00E56C5A">
              <w:rPr>
                <w:rStyle w:val="FontStyle14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426CF0">
            <w:pPr>
              <w:jc w:val="center"/>
            </w:pPr>
            <w:r>
              <w:rPr>
                <w:rStyle w:val="FontStyle140"/>
              </w:rPr>
              <w:t>14034,0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426CF0">
            <w:pPr>
              <w:jc w:val="center"/>
            </w:pPr>
            <w:r>
              <w:rPr>
                <w:rStyle w:val="FontStyle140"/>
              </w:rPr>
              <w:t>14034,0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Default="00E56C5A">
            <w:pPr>
              <w:jc w:val="center"/>
            </w:pPr>
            <w:r>
              <w:rPr>
                <w:rStyle w:val="FontStyle140"/>
              </w:rPr>
              <w:t>0,0</w:t>
            </w:r>
            <w:bookmarkEnd w:id="1"/>
          </w:p>
        </w:tc>
      </w:tr>
    </w:tbl>
    <w:p w:rsidR="001C44C5" w:rsidRDefault="001C44C5">
      <w:pPr>
        <w:keepNext/>
        <w:jc w:val="both"/>
        <w:outlineLvl w:val="2"/>
        <w:rPr>
          <w:sz w:val="28"/>
        </w:rPr>
      </w:pPr>
    </w:p>
    <w:sectPr w:rsidR="001C44C5" w:rsidSect="001F00E9">
      <w:footerReference w:type="default" r:id="rId6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0D" w:rsidRDefault="004C1A0D">
      <w:r>
        <w:separator/>
      </w:r>
    </w:p>
  </w:endnote>
  <w:endnote w:type="continuationSeparator" w:id="0">
    <w:p w:rsidR="004C1A0D" w:rsidRDefault="004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aramond">
    <w:panose1 w:val="020204040303010108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F00E9">
      <w:rPr>
        <w:noProof/>
      </w:rPr>
      <w:t>7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0D" w:rsidRDefault="004C1A0D">
      <w:r>
        <w:separator/>
      </w:r>
    </w:p>
  </w:footnote>
  <w:footnote w:type="continuationSeparator" w:id="0">
    <w:p w:rsidR="004C1A0D" w:rsidRDefault="004C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5"/>
    <w:rsid w:val="001C44C5"/>
    <w:rsid w:val="001F00E9"/>
    <w:rsid w:val="0021399C"/>
    <w:rsid w:val="00275AA6"/>
    <w:rsid w:val="00426CF0"/>
    <w:rsid w:val="0044729B"/>
    <w:rsid w:val="004C1A0D"/>
    <w:rsid w:val="00523267"/>
    <w:rsid w:val="005276FD"/>
    <w:rsid w:val="00565104"/>
    <w:rsid w:val="006D28CE"/>
    <w:rsid w:val="00A70386"/>
    <w:rsid w:val="00DD15A9"/>
    <w:rsid w:val="00E06DD0"/>
    <w:rsid w:val="00E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75C"/>
  <w15:docId w15:val="{27A0085C-82D5-4FCE-ACEA-3BD4B38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2024-12-03T10:57:00Z</cp:lastPrinted>
  <dcterms:created xsi:type="dcterms:W3CDTF">2024-12-03T10:58:00Z</dcterms:created>
  <dcterms:modified xsi:type="dcterms:W3CDTF">2024-12-03T10:58:00Z</dcterms:modified>
</cp:coreProperties>
</file>