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50DD" w:rsidRDefault="00855740">
      <w:pPr>
        <w:spacing w:after="0" w:line="240" w:lineRule="auto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noProof/>
          <w:sz w:val="20"/>
        </w:rPr>
        <w:drawing>
          <wp:inline distT="0" distB="0" distL="0" distR="0">
            <wp:extent cx="772287" cy="965073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9"/>
                    <a:srcRect/>
                    <a:stretch/>
                  </pic:blipFill>
                  <pic:spPr>
                    <a:xfrm>
                      <a:off x="0" y="0"/>
                      <a:ext cx="772287" cy="9650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E50DD" w:rsidRDefault="00855740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РОССИЙСКАЯ ФЕДЕРАЦИЯ</w:t>
      </w:r>
    </w:p>
    <w:p w:rsidR="006E50DD" w:rsidRDefault="0085574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РОСТОВСКАЯ ОБЛАСТЬ</w:t>
      </w:r>
    </w:p>
    <w:p w:rsidR="006E50DD" w:rsidRDefault="0085574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НЕКЛИНОВСКИЙ РАЙОН</w:t>
      </w:r>
    </w:p>
    <w:p w:rsidR="006E50DD" w:rsidRDefault="0085574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МУНИЦИПАЛЬНОЕ ОБРАЗОВАНИЕ</w:t>
      </w:r>
    </w:p>
    <w:p w:rsidR="006E50DD" w:rsidRDefault="00855740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«ПОКРОВСКОЕ СЕЛЬСКОЕ ПОСЕЛЕНИЕ</w:t>
      </w:r>
    </w:p>
    <w:p w:rsidR="006E50DD" w:rsidRDefault="00855740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АДМИНИСТРАЦИЯ ПОКРОВСКОГО СЕЛЬСКОГО ПОСЕЛЕНИЯ</w:t>
      </w:r>
    </w:p>
    <w:p w:rsidR="006E50DD" w:rsidRDefault="00855740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ПОСТАНОВЛЕНИЕ</w:t>
      </w:r>
    </w:p>
    <w:p w:rsidR="006E50DD" w:rsidRDefault="00855740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от </w:t>
      </w:r>
      <w:r w:rsidR="001C6C94">
        <w:rPr>
          <w:rFonts w:ascii="Times New Roman" w:hAnsi="Times New Roman"/>
          <w:b/>
          <w:sz w:val="28"/>
        </w:rPr>
        <w:t>18.02.</w:t>
      </w:r>
      <w:r w:rsidR="006C3B59">
        <w:rPr>
          <w:rFonts w:ascii="Times New Roman" w:hAnsi="Times New Roman"/>
          <w:b/>
          <w:sz w:val="28"/>
        </w:rPr>
        <w:t>2025г. №</w:t>
      </w:r>
      <w:r w:rsidR="001C6C94">
        <w:rPr>
          <w:rFonts w:ascii="Times New Roman" w:hAnsi="Times New Roman"/>
          <w:b/>
          <w:sz w:val="28"/>
        </w:rPr>
        <w:t xml:space="preserve"> 25</w:t>
      </w:r>
    </w:p>
    <w:p w:rsidR="006E50DD" w:rsidRDefault="00855740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c. Покровское</w:t>
      </w:r>
    </w:p>
    <w:p w:rsidR="006E50DD" w:rsidRDefault="006E50DD">
      <w:pPr>
        <w:spacing w:after="0" w:line="240" w:lineRule="auto"/>
        <w:jc w:val="both"/>
        <w:rPr>
          <w:rFonts w:ascii="Times New Roman" w:hAnsi="Times New Roman"/>
          <w:sz w:val="26"/>
        </w:rPr>
      </w:pPr>
    </w:p>
    <w:p w:rsidR="006C3B59" w:rsidRDefault="006C3B59" w:rsidP="006C3B5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</w:rPr>
      </w:pPr>
      <w:r w:rsidRPr="006C3B59">
        <w:rPr>
          <w:rFonts w:ascii="Times New Roman" w:hAnsi="Times New Roman"/>
          <w:b/>
          <w:sz w:val="28"/>
        </w:rPr>
        <w:t>«О внесении изменений в постановление Администрации Покровского сельского поселения № 100 от 22.10.2018г. «Об утверждении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</w:t>
      </w:r>
      <w:r>
        <w:rPr>
          <w:rFonts w:ascii="Times New Roman" w:hAnsi="Times New Roman"/>
          <w:b/>
          <w:sz w:val="28"/>
        </w:rPr>
        <w:t xml:space="preserve"> </w:t>
      </w:r>
      <w:r w:rsidRPr="006C3B59">
        <w:rPr>
          <w:rFonts w:ascii="Times New Roman" w:hAnsi="Times New Roman"/>
          <w:b/>
          <w:sz w:val="28"/>
        </w:rPr>
        <w:t>»</w:t>
      </w:r>
    </w:p>
    <w:p w:rsidR="006C3B59" w:rsidRDefault="006C3B59" w:rsidP="006C3B5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</w:rPr>
      </w:pPr>
    </w:p>
    <w:p w:rsidR="006C3B59" w:rsidRPr="006C3B59" w:rsidRDefault="00855740" w:rsidP="006C3B59">
      <w:pPr>
        <w:spacing w:after="0" w:line="240" w:lineRule="auto"/>
        <w:ind w:firstLine="709"/>
        <w:jc w:val="both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sz w:val="26"/>
        </w:rPr>
        <w:t>В целях обеспечения реализации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</w:t>
      </w:r>
      <w:r w:rsidR="006C3B59">
        <w:rPr>
          <w:rFonts w:ascii="Times New Roman" w:hAnsi="Times New Roman"/>
          <w:sz w:val="26"/>
        </w:rPr>
        <w:t xml:space="preserve">окровского сельского поселения», в </w:t>
      </w:r>
      <w:r w:rsidR="006C3B59" w:rsidRPr="006C3B59">
        <w:rPr>
          <w:rFonts w:ascii="Times New Roman" w:hAnsi="Times New Roman"/>
          <w:sz w:val="26"/>
        </w:rPr>
        <w:t xml:space="preserve">соответствии с решением Собрания депутатов Покровского сельского поселения  №130 от 25.12.2024г. — «О бюджете Покровского сельского поселения Неклиновского района на 2025 год и на плановый период 2026 и 2027 годов », Администрация Покровского сельского поселения </w:t>
      </w:r>
      <w:proofErr w:type="gramStart"/>
      <w:r w:rsidR="006C3B59" w:rsidRPr="006C3B59">
        <w:rPr>
          <w:rFonts w:ascii="Times New Roman" w:hAnsi="Times New Roman"/>
          <w:b/>
          <w:sz w:val="26"/>
        </w:rPr>
        <w:t>п</w:t>
      </w:r>
      <w:proofErr w:type="gramEnd"/>
      <w:r w:rsidR="006C3B59" w:rsidRPr="006C3B59">
        <w:rPr>
          <w:rFonts w:ascii="Times New Roman" w:hAnsi="Times New Roman"/>
          <w:b/>
          <w:sz w:val="26"/>
        </w:rPr>
        <w:t xml:space="preserve"> о с т а н </w:t>
      </w:r>
      <w:proofErr w:type="gramStart"/>
      <w:r w:rsidR="006C3B59" w:rsidRPr="006C3B59">
        <w:rPr>
          <w:rFonts w:ascii="Times New Roman" w:hAnsi="Times New Roman"/>
          <w:b/>
          <w:sz w:val="26"/>
        </w:rPr>
        <w:t>о</w:t>
      </w:r>
      <w:proofErr w:type="gramEnd"/>
      <w:r w:rsidR="006C3B59" w:rsidRPr="006C3B59">
        <w:rPr>
          <w:rFonts w:ascii="Times New Roman" w:hAnsi="Times New Roman"/>
          <w:b/>
          <w:sz w:val="26"/>
        </w:rPr>
        <w:t xml:space="preserve"> в л я е т: </w:t>
      </w:r>
    </w:p>
    <w:p w:rsidR="006C3B59" w:rsidRPr="006C3B59" w:rsidRDefault="006C3B59" w:rsidP="006C3B59">
      <w:pPr>
        <w:pStyle w:val="af6"/>
        <w:widowControl w:val="0"/>
        <w:spacing w:after="0" w:line="240" w:lineRule="auto"/>
        <w:ind w:left="851"/>
        <w:jc w:val="both"/>
        <w:outlineLvl w:val="0"/>
        <w:rPr>
          <w:rFonts w:ascii="Times New Roman" w:hAnsi="Times New Roman"/>
          <w:sz w:val="26"/>
        </w:rPr>
      </w:pPr>
    </w:p>
    <w:p w:rsidR="006C3B59" w:rsidRPr="006C3B59" w:rsidRDefault="006C3B59" w:rsidP="006C3B59">
      <w:pPr>
        <w:pStyle w:val="af6"/>
        <w:widowControl w:val="0"/>
        <w:spacing w:after="0" w:line="240" w:lineRule="auto"/>
        <w:ind w:left="851"/>
        <w:jc w:val="both"/>
        <w:outlineLvl w:val="0"/>
        <w:rPr>
          <w:rFonts w:ascii="Times New Roman" w:hAnsi="Times New Roman"/>
          <w:sz w:val="26"/>
        </w:rPr>
      </w:pPr>
      <w:r w:rsidRPr="006C3B59">
        <w:rPr>
          <w:rFonts w:ascii="Times New Roman" w:hAnsi="Times New Roman"/>
          <w:sz w:val="26"/>
        </w:rPr>
        <w:t>1. Внести изменения в постановление Администрации Покровского сельского поселения № 100 от 22.10.2018г. № «Об утверждении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поселения»;</w:t>
      </w:r>
    </w:p>
    <w:p w:rsidR="006C3B59" w:rsidRPr="006C3B59" w:rsidRDefault="006C3B59" w:rsidP="006C3B59">
      <w:pPr>
        <w:pStyle w:val="af6"/>
        <w:widowControl w:val="0"/>
        <w:spacing w:after="0" w:line="240" w:lineRule="auto"/>
        <w:ind w:left="851"/>
        <w:jc w:val="both"/>
        <w:outlineLvl w:val="0"/>
        <w:rPr>
          <w:rFonts w:ascii="Times New Roman" w:hAnsi="Times New Roman"/>
          <w:sz w:val="26"/>
        </w:rPr>
      </w:pPr>
      <w:r w:rsidRPr="006C3B59">
        <w:rPr>
          <w:rFonts w:ascii="Times New Roman" w:hAnsi="Times New Roman"/>
          <w:sz w:val="26"/>
        </w:rPr>
        <w:t>2. Настоящее постановление вступает в силу со дня его официального опубликования (обнародования);</w:t>
      </w:r>
    </w:p>
    <w:p w:rsidR="006C3B59" w:rsidRPr="006C3B59" w:rsidRDefault="006C3B59" w:rsidP="006C3B59">
      <w:pPr>
        <w:pStyle w:val="af6"/>
        <w:widowControl w:val="0"/>
        <w:spacing w:after="0" w:line="240" w:lineRule="auto"/>
        <w:ind w:left="851"/>
        <w:jc w:val="both"/>
        <w:outlineLvl w:val="0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3. </w:t>
      </w:r>
      <w:proofErr w:type="gramStart"/>
      <w:r>
        <w:rPr>
          <w:rFonts w:ascii="Times New Roman" w:hAnsi="Times New Roman"/>
          <w:sz w:val="26"/>
        </w:rPr>
        <w:t>Контроль</w:t>
      </w:r>
      <w:r w:rsidRPr="006C3B59">
        <w:rPr>
          <w:rFonts w:ascii="Times New Roman" w:hAnsi="Times New Roman"/>
          <w:sz w:val="26"/>
        </w:rPr>
        <w:t xml:space="preserve">   за</w:t>
      </w:r>
      <w:proofErr w:type="gramEnd"/>
      <w:r w:rsidRPr="006C3B59">
        <w:rPr>
          <w:rFonts w:ascii="Times New Roman" w:hAnsi="Times New Roman"/>
          <w:sz w:val="26"/>
        </w:rPr>
        <w:t xml:space="preserve">   выполнением   постановления   возложить   на   ведущего специалиста   </w:t>
      </w:r>
      <w:r>
        <w:rPr>
          <w:rFonts w:ascii="Times New Roman" w:hAnsi="Times New Roman"/>
          <w:sz w:val="26"/>
        </w:rPr>
        <w:t xml:space="preserve"> </w:t>
      </w:r>
      <w:r w:rsidRPr="006C3B59">
        <w:rPr>
          <w:rFonts w:ascii="Times New Roman" w:hAnsi="Times New Roman"/>
          <w:sz w:val="26"/>
        </w:rPr>
        <w:t xml:space="preserve">  Администрации     Покровского    сельского      поселения   Сенченко А.В.</w:t>
      </w:r>
    </w:p>
    <w:p w:rsidR="006C3B59" w:rsidRPr="006C3B59" w:rsidRDefault="006C3B59" w:rsidP="006C3B59">
      <w:pPr>
        <w:pStyle w:val="af6"/>
        <w:widowControl w:val="0"/>
        <w:spacing w:after="0" w:line="240" w:lineRule="auto"/>
        <w:ind w:left="851"/>
        <w:jc w:val="both"/>
        <w:outlineLvl w:val="0"/>
        <w:rPr>
          <w:rFonts w:ascii="Times New Roman" w:hAnsi="Times New Roman"/>
          <w:sz w:val="26"/>
        </w:rPr>
      </w:pPr>
    </w:p>
    <w:p w:rsidR="006C3B59" w:rsidRPr="006C3B59" w:rsidRDefault="006C3B59" w:rsidP="006C3B59">
      <w:pPr>
        <w:pStyle w:val="af6"/>
        <w:widowControl w:val="0"/>
        <w:spacing w:after="0" w:line="240" w:lineRule="auto"/>
        <w:ind w:left="851"/>
        <w:jc w:val="both"/>
        <w:outlineLvl w:val="0"/>
        <w:rPr>
          <w:rFonts w:ascii="Times New Roman" w:hAnsi="Times New Roman"/>
          <w:sz w:val="26"/>
        </w:rPr>
      </w:pPr>
    </w:p>
    <w:p w:rsidR="006E50DD" w:rsidRDefault="006E50DD" w:rsidP="006C3B59">
      <w:pPr>
        <w:widowControl w:val="0"/>
        <w:spacing w:after="0" w:line="216" w:lineRule="auto"/>
        <w:jc w:val="both"/>
        <w:rPr>
          <w:rFonts w:ascii="Times New Roman" w:hAnsi="Times New Roman"/>
          <w:b/>
          <w:sz w:val="28"/>
        </w:rPr>
      </w:pPr>
    </w:p>
    <w:p w:rsidR="006C3B59" w:rsidRDefault="006C3B59" w:rsidP="006C3B59">
      <w:pPr>
        <w:widowControl w:val="0"/>
        <w:spacing w:after="0" w:line="216" w:lineRule="auto"/>
        <w:jc w:val="both"/>
        <w:rPr>
          <w:rFonts w:ascii="Times New Roman" w:hAnsi="Times New Roman"/>
          <w:b/>
          <w:sz w:val="28"/>
        </w:rPr>
      </w:pPr>
    </w:p>
    <w:p w:rsidR="006C3B59" w:rsidRDefault="006C3B59" w:rsidP="006C3B59">
      <w:pPr>
        <w:widowControl w:val="0"/>
        <w:spacing w:after="0" w:line="216" w:lineRule="auto"/>
        <w:jc w:val="both"/>
        <w:rPr>
          <w:rFonts w:ascii="Times New Roman" w:hAnsi="Times New Roman"/>
          <w:b/>
          <w:sz w:val="28"/>
        </w:rPr>
      </w:pPr>
    </w:p>
    <w:p w:rsidR="006E50DD" w:rsidRDefault="00855740">
      <w:pPr>
        <w:widowControl w:val="0"/>
        <w:spacing w:after="0" w:line="216" w:lineRule="auto"/>
        <w:ind w:firstLine="720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Глава Администрации</w:t>
      </w:r>
    </w:p>
    <w:p w:rsidR="006E50DD" w:rsidRDefault="00855740">
      <w:pPr>
        <w:widowControl w:val="0"/>
        <w:spacing w:after="0" w:line="216" w:lineRule="auto"/>
        <w:ind w:firstLine="720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Покровского сельского поселения                                   Д.В. Бондарь</w:t>
      </w:r>
    </w:p>
    <w:p w:rsidR="006C3B59" w:rsidRDefault="006C3B59">
      <w:pPr>
        <w:widowControl w:val="0"/>
        <w:spacing w:after="0" w:line="216" w:lineRule="auto"/>
        <w:ind w:firstLine="720"/>
        <w:jc w:val="both"/>
        <w:rPr>
          <w:rFonts w:ascii="Times New Roman" w:hAnsi="Times New Roman"/>
          <w:b/>
          <w:sz w:val="28"/>
        </w:rPr>
      </w:pPr>
    </w:p>
    <w:p w:rsidR="006C3B59" w:rsidRDefault="006C3B59">
      <w:pPr>
        <w:widowControl w:val="0"/>
        <w:spacing w:after="0" w:line="216" w:lineRule="auto"/>
        <w:ind w:firstLine="720"/>
        <w:jc w:val="both"/>
        <w:rPr>
          <w:rFonts w:ascii="Times New Roman" w:hAnsi="Times New Roman"/>
          <w:b/>
          <w:sz w:val="28"/>
        </w:rPr>
      </w:pPr>
    </w:p>
    <w:p w:rsidR="006C3B59" w:rsidRDefault="006C3B59">
      <w:pPr>
        <w:widowControl w:val="0"/>
        <w:spacing w:after="0" w:line="216" w:lineRule="auto"/>
        <w:ind w:firstLine="720"/>
        <w:jc w:val="both"/>
        <w:rPr>
          <w:rFonts w:ascii="Times New Roman" w:hAnsi="Times New Roman"/>
          <w:b/>
          <w:sz w:val="28"/>
        </w:rPr>
      </w:pPr>
    </w:p>
    <w:p w:rsidR="006C3B59" w:rsidRDefault="006C3B59">
      <w:pPr>
        <w:widowControl w:val="0"/>
        <w:spacing w:after="0" w:line="216" w:lineRule="auto"/>
        <w:ind w:firstLine="720"/>
        <w:jc w:val="both"/>
        <w:rPr>
          <w:rFonts w:ascii="Times New Roman" w:hAnsi="Times New Roman"/>
          <w:b/>
          <w:sz w:val="28"/>
        </w:rPr>
      </w:pPr>
    </w:p>
    <w:p w:rsidR="006E50DD" w:rsidRDefault="00855740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Приложение 1</w:t>
      </w:r>
    </w:p>
    <w:p w:rsidR="006E50DD" w:rsidRDefault="00855740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постановлению</w:t>
      </w:r>
    </w:p>
    <w:p w:rsidR="006E50DD" w:rsidRDefault="00855740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Администрации Покровского сельского поселения</w:t>
      </w:r>
    </w:p>
    <w:p w:rsidR="006E50DD" w:rsidRDefault="00855740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от </w:t>
      </w:r>
      <w:r w:rsidR="001C6C94">
        <w:rPr>
          <w:rFonts w:ascii="Times New Roman" w:hAnsi="Times New Roman"/>
          <w:sz w:val="24"/>
        </w:rPr>
        <w:t>18.02.</w:t>
      </w:r>
      <w:bookmarkStart w:id="0" w:name="_GoBack"/>
      <w:bookmarkEnd w:id="0"/>
      <w:r w:rsidR="006C3B59">
        <w:rPr>
          <w:rFonts w:ascii="Times New Roman" w:hAnsi="Times New Roman"/>
          <w:sz w:val="24"/>
        </w:rPr>
        <w:t>2025</w:t>
      </w:r>
      <w:r>
        <w:rPr>
          <w:rFonts w:ascii="Times New Roman" w:hAnsi="Times New Roman"/>
          <w:sz w:val="24"/>
        </w:rPr>
        <w:t xml:space="preserve">г. № </w:t>
      </w:r>
      <w:r w:rsidR="001C6C94">
        <w:rPr>
          <w:rFonts w:ascii="Times New Roman" w:hAnsi="Times New Roman"/>
          <w:sz w:val="24"/>
        </w:rPr>
        <w:t>25</w:t>
      </w:r>
    </w:p>
    <w:p w:rsidR="006E50DD" w:rsidRDefault="006E50DD">
      <w:pPr>
        <w:spacing w:after="0"/>
        <w:ind w:firstLine="709"/>
        <w:jc w:val="both"/>
        <w:rPr>
          <w:rFonts w:ascii="Times New Roman" w:hAnsi="Times New Roman"/>
          <w:sz w:val="28"/>
        </w:rPr>
      </w:pPr>
    </w:p>
    <w:p w:rsidR="006E50DD" w:rsidRDefault="006E50DD">
      <w:pPr>
        <w:spacing w:line="240" w:lineRule="auto"/>
        <w:ind w:left="142"/>
        <w:jc w:val="center"/>
        <w:rPr>
          <w:rFonts w:ascii="Times New Roman" w:hAnsi="Times New Roman"/>
          <w:sz w:val="28"/>
        </w:rPr>
      </w:pPr>
    </w:p>
    <w:p w:rsidR="006E50DD" w:rsidRDefault="00855740">
      <w:pPr>
        <w:spacing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МУНИЦИПАЛЬНАЯ ПРОГРАММА</w:t>
      </w:r>
    </w:p>
    <w:p w:rsidR="006E50DD" w:rsidRDefault="00855740">
      <w:pPr>
        <w:spacing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</w:t>
      </w:r>
    </w:p>
    <w:p w:rsidR="006E50DD" w:rsidRDefault="0085574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I. СТРАТЕГИЧЕСКИЕ ПРИОРИТЕТЫ </w:t>
      </w:r>
    </w:p>
    <w:p w:rsidR="006E50DD" w:rsidRDefault="00855740">
      <w:pPr>
        <w:spacing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</w:t>
      </w:r>
    </w:p>
    <w:p w:rsidR="006E50DD" w:rsidRDefault="00855740">
      <w:pPr>
        <w:widowControl w:val="0"/>
        <w:spacing w:before="108" w:after="108" w:line="240" w:lineRule="auto"/>
        <w:jc w:val="center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Оценка текущего состояния сферы </w:t>
      </w:r>
    </w:p>
    <w:p w:rsidR="006E50DD" w:rsidRDefault="00855740">
      <w:pPr>
        <w:widowControl w:val="0"/>
        <w:spacing w:before="108" w:after="108" w:line="240" w:lineRule="auto"/>
        <w:jc w:val="center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реализации муниципальной программы Покровского сельского поселения "Обеспечение качественными коммунальными услугами населения и повышение уровня благоустройства территории Покровского сельского поселения"</w:t>
      </w:r>
    </w:p>
    <w:p w:rsidR="006E50DD" w:rsidRDefault="00855740">
      <w:pPr>
        <w:spacing w:after="0" w:line="240" w:lineRule="auto"/>
        <w:ind w:firstLine="709"/>
        <w:jc w:val="both"/>
        <w:rPr>
          <w:rFonts w:ascii="Times New Roman" w:hAnsi="Times New Roman"/>
          <w:color w:val="020B22"/>
          <w:sz w:val="28"/>
          <w:highlight w:val="white"/>
        </w:rPr>
      </w:pPr>
      <w:r>
        <w:rPr>
          <w:rFonts w:ascii="Times New Roman" w:hAnsi="Times New Roman"/>
          <w:color w:val="020B22"/>
          <w:sz w:val="28"/>
          <w:highlight w:val="white"/>
        </w:rPr>
        <w:t>Муниципальная программа Покровского сельского поселения «</w:t>
      </w:r>
      <w:r>
        <w:rPr>
          <w:rFonts w:ascii="Times New Roman" w:hAnsi="Times New Roman"/>
          <w:sz w:val="28"/>
        </w:rPr>
        <w:t>Обеспечение качественными коммунальными услугами населения и повышение уровня благоустройства территории Покровского сельского поселения</w:t>
      </w:r>
      <w:r>
        <w:rPr>
          <w:rFonts w:ascii="Times New Roman" w:hAnsi="Times New Roman"/>
          <w:color w:val="020B22"/>
          <w:sz w:val="28"/>
          <w:highlight w:val="white"/>
        </w:rPr>
        <w:t>» (далее также – муниципальная программа) определяет цели и основные приоритеты в сфере жилищно-коммунального хозяйства Покровского сельского поселения.</w:t>
      </w:r>
    </w:p>
    <w:p w:rsidR="006E50DD" w:rsidRDefault="00855740">
      <w:pPr>
        <w:spacing w:after="0" w:line="240" w:lineRule="auto"/>
        <w:ind w:firstLine="709"/>
        <w:jc w:val="both"/>
        <w:rPr>
          <w:rFonts w:ascii="Times New Roman" w:hAnsi="Times New Roman"/>
          <w:color w:val="020B22"/>
          <w:sz w:val="28"/>
          <w:highlight w:val="white"/>
        </w:rPr>
      </w:pPr>
      <w:r>
        <w:rPr>
          <w:rFonts w:ascii="Times New Roman" w:hAnsi="Times New Roman"/>
          <w:color w:val="020B22"/>
          <w:sz w:val="28"/>
          <w:highlight w:val="white"/>
        </w:rPr>
        <w:t xml:space="preserve"> Жилищно-коммунальное хозяйство является одной из основных составляющих экономики, охватывающих многоотраслевой производственно-технический комплекс, обеспечивающих население жизненно важными услугами, определяющими качество жизни населения, в том </w:t>
      </w:r>
      <w:proofErr w:type="gramStart"/>
      <w:r>
        <w:rPr>
          <w:rFonts w:ascii="Times New Roman" w:hAnsi="Times New Roman"/>
          <w:color w:val="020B22"/>
          <w:sz w:val="28"/>
          <w:highlight w:val="white"/>
        </w:rPr>
        <w:t>числе</w:t>
      </w:r>
      <w:proofErr w:type="gramEnd"/>
      <w:r>
        <w:rPr>
          <w:rFonts w:ascii="Times New Roman" w:hAnsi="Times New Roman"/>
          <w:color w:val="020B22"/>
          <w:sz w:val="28"/>
          <w:highlight w:val="white"/>
        </w:rPr>
        <w:t xml:space="preserve"> такие как жилищные условия и коммунальное обслуживание.</w:t>
      </w:r>
    </w:p>
    <w:p w:rsidR="006E50DD" w:rsidRDefault="00855740">
      <w:pPr>
        <w:spacing w:after="0" w:line="240" w:lineRule="auto"/>
        <w:ind w:firstLine="709"/>
        <w:jc w:val="both"/>
        <w:rPr>
          <w:rFonts w:ascii="Times New Roman" w:hAnsi="Times New Roman"/>
          <w:color w:val="020B22"/>
          <w:sz w:val="28"/>
          <w:highlight w:val="white"/>
        </w:rPr>
      </w:pPr>
      <w:r>
        <w:rPr>
          <w:rFonts w:ascii="Times New Roman" w:hAnsi="Times New Roman"/>
          <w:sz w:val="28"/>
        </w:rPr>
        <w:t xml:space="preserve">На реализацию муниципальной программы в </w:t>
      </w:r>
      <w:r w:rsidR="00AA4DFC">
        <w:rPr>
          <w:rFonts w:ascii="Times New Roman" w:hAnsi="Times New Roman"/>
          <w:sz w:val="28"/>
        </w:rPr>
        <w:t>2023 году предусмотрено 22</w:t>
      </w:r>
      <w:r w:rsidR="003E5F9B">
        <w:rPr>
          <w:rFonts w:ascii="Times New Roman" w:hAnsi="Times New Roman"/>
          <w:sz w:val="28"/>
        </w:rPr>
        <w:t xml:space="preserve"> </w:t>
      </w:r>
      <w:r w:rsidR="00AA4DFC">
        <w:rPr>
          <w:rFonts w:ascii="Times New Roman" w:hAnsi="Times New Roman"/>
          <w:sz w:val="28"/>
        </w:rPr>
        <w:t xml:space="preserve">351,1 </w:t>
      </w:r>
      <w:r>
        <w:rPr>
          <w:rFonts w:ascii="Times New Roman" w:hAnsi="Times New Roman"/>
          <w:sz w:val="28"/>
        </w:rPr>
        <w:t>тыс. рублей. Фактическое освоение средств муниципальной программы по итогам 2023 года состави</w:t>
      </w:r>
      <w:r w:rsidR="003E5F9B">
        <w:rPr>
          <w:rFonts w:ascii="Times New Roman" w:hAnsi="Times New Roman"/>
          <w:sz w:val="28"/>
        </w:rPr>
        <w:t>ло 20302,9 тыс. рублей, или 90,8</w:t>
      </w:r>
      <w:r>
        <w:rPr>
          <w:rFonts w:ascii="Times New Roman" w:hAnsi="Times New Roman"/>
          <w:sz w:val="28"/>
        </w:rPr>
        <w:t>%.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Все средства использованы по целевому назначению, объем неосвоенных средств составил 2048,</w:t>
      </w:r>
      <w:r w:rsidR="003E5F9B">
        <w:rPr>
          <w:rFonts w:ascii="Times New Roman" w:hAnsi="Times New Roman"/>
          <w:sz w:val="28"/>
        </w:rPr>
        <w:t>2</w:t>
      </w:r>
      <w:r>
        <w:rPr>
          <w:rFonts w:ascii="Times New Roman" w:hAnsi="Times New Roman"/>
          <w:sz w:val="28"/>
        </w:rPr>
        <w:t xml:space="preserve"> тыс. рублей в связи с экономией средств.</w:t>
      </w:r>
    </w:p>
    <w:p w:rsidR="003E5F9B" w:rsidRPr="003E5F9B" w:rsidRDefault="00855740" w:rsidP="003E5F9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Общий объем бюджетных ассигнований, предусмотренных муниципальной программой на 2024 г составляет </w:t>
      </w:r>
      <w:r w:rsidR="003E5F9B">
        <w:rPr>
          <w:rFonts w:ascii="Times New Roman" w:hAnsi="Times New Roman"/>
          <w:sz w:val="28"/>
        </w:rPr>
        <w:t xml:space="preserve">24 688,8 </w:t>
      </w:r>
      <w:proofErr w:type="spellStart"/>
      <w:r>
        <w:rPr>
          <w:rFonts w:ascii="Times New Roman" w:hAnsi="Times New Roman"/>
          <w:sz w:val="28"/>
        </w:rPr>
        <w:t>тыс</w:t>
      </w:r>
      <w:proofErr w:type="gramStart"/>
      <w:r>
        <w:rPr>
          <w:rFonts w:ascii="Times New Roman" w:hAnsi="Times New Roman"/>
          <w:sz w:val="28"/>
        </w:rPr>
        <w:t>.р</w:t>
      </w:r>
      <w:proofErr w:type="gramEnd"/>
      <w:r>
        <w:rPr>
          <w:rFonts w:ascii="Times New Roman" w:hAnsi="Times New Roman"/>
          <w:sz w:val="28"/>
        </w:rPr>
        <w:t>ублей</w:t>
      </w:r>
      <w:proofErr w:type="spellEnd"/>
      <w:r>
        <w:rPr>
          <w:rFonts w:ascii="Times New Roman" w:hAnsi="Times New Roman"/>
          <w:sz w:val="28"/>
        </w:rPr>
        <w:t>.</w:t>
      </w:r>
      <w:r w:rsidR="003E5F9B">
        <w:rPr>
          <w:rFonts w:ascii="Times New Roman" w:hAnsi="Times New Roman"/>
          <w:sz w:val="28"/>
        </w:rPr>
        <w:t xml:space="preserve"> </w:t>
      </w:r>
      <w:r w:rsidR="003E5F9B" w:rsidRPr="003E5F9B">
        <w:t xml:space="preserve"> </w:t>
      </w:r>
      <w:r w:rsidR="003E5F9B" w:rsidRPr="003E5F9B">
        <w:rPr>
          <w:rFonts w:ascii="Times New Roman" w:hAnsi="Times New Roman"/>
          <w:sz w:val="28"/>
        </w:rPr>
        <w:t>Фактическое освоение средств муниципальной программы по итогам 202</w:t>
      </w:r>
      <w:r w:rsidR="003E5F9B">
        <w:rPr>
          <w:rFonts w:ascii="Times New Roman" w:hAnsi="Times New Roman"/>
          <w:sz w:val="28"/>
        </w:rPr>
        <w:t>4</w:t>
      </w:r>
      <w:r w:rsidR="003E5F9B" w:rsidRPr="003E5F9B">
        <w:rPr>
          <w:rFonts w:ascii="Times New Roman" w:hAnsi="Times New Roman"/>
          <w:sz w:val="28"/>
        </w:rPr>
        <w:t xml:space="preserve"> года составило </w:t>
      </w:r>
      <w:r w:rsidR="003E5F9B">
        <w:rPr>
          <w:rFonts w:ascii="Times New Roman" w:hAnsi="Times New Roman"/>
          <w:sz w:val="28"/>
        </w:rPr>
        <w:t>22 634,2</w:t>
      </w:r>
      <w:r w:rsidR="0040347E">
        <w:rPr>
          <w:rFonts w:ascii="Times New Roman" w:hAnsi="Times New Roman"/>
          <w:sz w:val="28"/>
        </w:rPr>
        <w:t xml:space="preserve"> тыс. рублей, или 92,7</w:t>
      </w:r>
      <w:r w:rsidR="003E5F9B" w:rsidRPr="003E5F9B">
        <w:rPr>
          <w:rFonts w:ascii="Times New Roman" w:hAnsi="Times New Roman"/>
          <w:sz w:val="28"/>
        </w:rPr>
        <w:t>%.</w:t>
      </w:r>
    </w:p>
    <w:p w:rsidR="006E50DD" w:rsidRDefault="003E5F9B" w:rsidP="003E5F9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 w:rsidRPr="003E5F9B">
        <w:rPr>
          <w:rFonts w:ascii="Times New Roman" w:hAnsi="Times New Roman"/>
          <w:sz w:val="28"/>
        </w:rPr>
        <w:t>Все средства использованы по целевому назначению, объем н</w:t>
      </w:r>
      <w:r>
        <w:rPr>
          <w:rFonts w:ascii="Times New Roman" w:hAnsi="Times New Roman"/>
          <w:sz w:val="28"/>
        </w:rPr>
        <w:t>еосвоенных средств составил 2054,6</w:t>
      </w:r>
      <w:r w:rsidRPr="003E5F9B">
        <w:rPr>
          <w:rFonts w:ascii="Times New Roman" w:hAnsi="Times New Roman"/>
          <w:sz w:val="28"/>
        </w:rPr>
        <w:t xml:space="preserve"> тыс. рублей в связи с экономией средств.</w:t>
      </w:r>
    </w:p>
    <w:p w:rsidR="006E50DD" w:rsidRDefault="006E50DD">
      <w:pPr>
        <w:spacing w:line="240" w:lineRule="auto"/>
        <w:contextualSpacing/>
        <w:jc w:val="both"/>
        <w:rPr>
          <w:rFonts w:ascii="Times New Roman" w:hAnsi="Times New Roman"/>
          <w:sz w:val="28"/>
        </w:rPr>
      </w:pPr>
    </w:p>
    <w:p w:rsidR="006E50DD" w:rsidRDefault="00855740">
      <w:pPr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Описание приоритетов и целей муниципальной политики в сфере реализации муниципальной программы Покровского сельского поселения "Обеспечение качественными коммунальными услугами населения и повышение уровня благоустройства территории Покровского сельского поселения"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Основной целью Администрации Покровского сельского поселения в жилищно-коммунальной сфере является: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повышение уровня благоустройства территории поселения;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Создание условий для обеспечения качественными коммунальными услугами населения Покровского сельского поселения»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Основными приоритетами Администрации Покровского сельского поселения в сфере обеспечения качественными коммунальными и услугами населения и повышение уровня благоустройства являются: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Повышение качества коммунальных услуг, предоставляемых населению, совершенствование системы управления жилищно-коммунальным хозяйством Покровского сельского поселения,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развитие инженерной инфраструктуры в коммунальном хозяйстве;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создание условий для устойчивого и эффективного функционирования жилищно-коммунального комплекса Покровского сельского поселения, отвечающего современным условиям и потребностям населения;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комплексное решение проблем благоустройства сельского поселения;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улучшение внешнего вида территории сельского поселения;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привлечение жителей к участию в решении проблем благоустройства.</w:t>
      </w:r>
    </w:p>
    <w:p w:rsidR="006E50DD" w:rsidRDefault="006E50DD">
      <w:pPr>
        <w:spacing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6E50DD" w:rsidRDefault="00855740">
      <w:pPr>
        <w:widowControl w:val="0"/>
        <w:spacing w:before="108" w:after="108" w:line="240" w:lineRule="auto"/>
        <w:jc w:val="center"/>
        <w:outlineLvl w:val="0"/>
        <w:rPr>
          <w:rFonts w:ascii="Times New Roman" w:hAnsi="Times New Roman"/>
          <w:color w:val="000000" w:themeColor="text1"/>
          <w:sz w:val="28"/>
        </w:rPr>
      </w:pPr>
      <w:r>
        <w:rPr>
          <w:rFonts w:ascii="Times New Roman" w:hAnsi="Times New Roman"/>
          <w:color w:val="000000" w:themeColor="text1"/>
          <w:sz w:val="28"/>
        </w:rPr>
        <w:t>3. Задачи муниципального управления, способы их эффективного решения в сфере реализации муниципальной программы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</w:rPr>
      </w:pPr>
      <w:r>
        <w:rPr>
          <w:rFonts w:ascii="Times New Roman" w:hAnsi="Times New Roman"/>
          <w:color w:val="000000" w:themeColor="text1"/>
          <w:sz w:val="28"/>
        </w:rPr>
        <w:t xml:space="preserve">Основные задачи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 являются: </w:t>
      </w:r>
    </w:p>
    <w:p w:rsidR="006E50DD" w:rsidRDefault="00855740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28"/>
        </w:rPr>
        <w:t>Создание условий для обеспечения качественными коммунальными услугами населения Покровского сельского поселения»</w:t>
      </w:r>
    </w:p>
    <w:p w:rsidR="006E50DD" w:rsidRDefault="00855740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00000" w:themeColor="text1"/>
          <w:sz w:val="28"/>
        </w:rPr>
        <w:t>организация озеленения территории сельского поселения</w:t>
      </w:r>
      <w:r>
        <w:rPr>
          <w:rFonts w:ascii="Times New Roman" w:hAnsi="Times New Roman"/>
          <w:sz w:val="28"/>
        </w:rPr>
        <w:t>;</w:t>
      </w:r>
    </w:p>
    <w:p w:rsidR="006E50DD" w:rsidRDefault="00855740">
      <w:pPr>
        <w:numPr>
          <w:ilvl w:val="0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организация освещения территории сельского поселения;</w:t>
      </w:r>
    </w:p>
    <w:p w:rsidR="006E50DD" w:rsidRDefault="00855740">
      <w:pPr>
        <w:numPr>
          <w:ilvl w:val="0"/>
          <w:numId w:val="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организация прочих работ по благоустройству территории поселения;</w:t>
      </w:r>
    </w:p>
    <w:p w:rsidR="006E50DD" w:rsidRDefault="00855740">
      <w:pPr>
        <w:numPr>
          <w:ilvl w:val="0"/>
          <w:numId w:val="5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организация содержания мест захоронения в сельском поселении.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Указанные направления реализуются в соответствии </w:t>
      </w:r>
      <w:proofErr w:type="gramStart"/>
      <w:r>
        <w:rPr>
          <w:rFonts w:ascii="Times New Roman" w:hAnsi="Times New Roman"/>
          <w:sz w:val="28"/>
        </w:rPr>
        <w:t>с</w:t>
      </w:r>
      <w:proofErr w:type="gramEnd"/>
      <w:r>
        <w:rPr>
          <w:rFonts w:ascii="Times New Roman" w:hAnsi="Times New Roman"/>
          <w:sz w:val="28"/>
        </w:rPr>
        <w:t>: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Указом Президента Российской Федерации от 07.05.2012 № 600 «О мерах по обеспечению граждан Российской Федерации доступным и комфортным жильем и повышению качества жилищно-коммунальных услуг»;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Концепцией долгосрочного социально-экономического развития Российской Федерации на период до 2020 года, утвержденной распоряжением Правительства Российской Федерации от 17.11.2008 № 1662-р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Стратегией социально-экономического развития Ростовской области на период до 2030 года;</w:t>
      </w:r>
    </w:p>
    <w:p w:rsidR="006E50DD" w:rsidRDefault="00855740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Указанные составляющие формируют единую функциональную основу для достижения предусмотренных муниципальной программой результатов.</w:t>
      </w:r>
    </w:p>
    <w:p w:rsidR="006E50DD" w:rsidRDefault="00855740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Решение указанных задач будет осуществляться за счет реализации комплексов процессных мероприятий.</w:t>
      </w:r>
    </w:p>
    <w:p w:rsidR="006E50DD" w:rsidRDefault="006E50DD">
      <w:pPr>
        <w:sectPr w:rsidR="006E50DD">
          <w:headerReference w:type="default" r:id="rId10"/>
          <w:pgSz w:w="11908" w:h="16848"/>
          <w:pgMar w:top="567" w:right="680" w:bottom="567" w:left="964" w:header="720" w:footer="720" w:gutter="0"/>
          <w:cols w:space="720"/>
        </w:sectPr>
      </w:pPr>
    </w:p>
    <w:p w:rsidR="006E50DD" w:rsidRDefault="006E50DD">
      <w:pPr>
        <w:widowControl w:val="0"/>
        <w:spacing w:after="0" w:line="240" w:lineRule="auto"/>
        <w:ind w:left="10773"/>
        <w:jc w:val="center"/>
        <w:outlineLvl w:val="1"/>
        <w:rPr>
          <w:rFonts w:ascii="Times New Roman" w:hAnsi="Times New Roman"/>
          <w:sz w:val="28"/>
        </w:rPr>
      </w:pPr>
    </w:p>
    <w:p w:rsidR="006E50DD" w:rsidRDefault="00855740">
      <w:pPr>
        <w:spacing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II. ПАСПОРТ</w:t>
      </w:r>
    </w:p>
    <w:p w:rsidR="006E50DD" w:rsidRDefault="00855740">
      <w:pPr>
        <w:spacing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муниципальной программы Покровского сельского поселения </w:t>
      </w:r>
      <w:r>
        <w:rPr>
          <w:rFonts w:ascii="Times New Roman" w:hAnsi="Times New Roman"/>
          <w:i/>
          <w:sz w:val="28"/>
        </w:rPr>
        <w:t>«</w:t>
      </w:r>
      <w:r>
        <w:rPr>
          <w:rFonts w:ascii="Times New Roman" w:hAnsi="Times New Roman"/>
          <w:sz w:val="28"/>
        </w:rPr>
        <w:t>Обеспечение качественными коммунальными услугами населения и повышение уровня благоустройства территории Покровского сельского поселения</w:t>
      </w:r>
      <w:r>
        <w:rPr>
          <w:rFonts w:ascii="Times New Roman" w:hAnsi="Times New Roman"/>
          <w:i/>
          <w:sz w:val="28"/>
        </w:rPr>
        <w:t>»</w:t>
      </w:r>
    </w:p>
    <w:p w:rsidR="006E50DD" w:rsidRDefault="00855740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1.Основные положения</w:t>
      </w:r>
    </w:p>
    <w:p w:rsidR="006E50DD" w:rsidRDefault="006E50DD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87"/>
        <w:gridCol w:w="4901"/>
        <w:gridCol w:w="480"/>
        <w:gridCol w:w="8402"/>
      </w:tblGrid>
      <w:tr w:rsidR="006E50DD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Куратор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Антонов Александр Александрович, заместитель главы  Администрации Покровского сельского поселения</w:t>
            </w:r>
          </w:p>
        </w:tc>
      </w:tr>
      <w:tr w:rsidR="006E50DD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Администрация Покровского сельского поселения, (Сенченко Алина Валериановна, ведущий специалист Администрации Покровского сельского поселения)</w:t>
            </w:r>
          </w:p>
        </w:tc>
      </w:tr>
      <w:tr w:rsidR="006E50DD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1.3.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Сроки реализации муниципальной 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этап I: 2019 – 2024 годы;</w:t>
            </w:r>
          </w:p>
          <w:p w:rsidR="006E50DD" w:rsidRDefault="0085574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этап II: 2025 – 2030 годы</w:t>
            </w:r>
          </w:p>
        </w:tc>
      </w:tr>
      <w:tr w:rsidR="006E50DD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1.4.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Цели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  <w:p w:rsidR="006E50DD" w:rsidRDefault="006E50DD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</w:p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Создание условий для обеспечения качественными коммунальными услугами населения Покровского сельского поселения»</w:t>
            </w:r>
          </w:p>
          <w:p w:rsidR="006E50DD" w:rsidRDefault="0085574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повышение уровня благоустройства территории Покровского сельского поселения;</w:t>
            </w:r>
          </w:p>
        </w:tc>
      </w:tr>
      <w:tr w:rsidR="006E50DD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1.5.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Параметры финансового обеспечения муниципальной программы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Pr="004B5CE1" w:rsidRDefault="00EF10D1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color w:val="000000" w:themeColor="text1"/>
                <w:sz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</w:rPr>
              <w:t>235 628,7</w:t>
            </w:r>
            <w:r w:rsidR="00855740" w:rsidRPr="004B5CE1">
              <w:rPr>
                <w:rFonts w:ascii="Times New Roman" w:hAnsi="Times New Roman"/>
                <w:color w:val="000000" w:themeColor="text1"/>
                <w:sz w:val="28"/>
              </w:rPr>
              <w:t xml:space="preserve"> тыс. рублей:</w:t>
            </w:r>
          </w:p>
          <w:p w:rsidR="006E50DD" w:rsidRPr="004B5CE1" w:rsidRDefault="0085574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color w:val="000000" w:themeColor="text1"/>
                <w:sz w:val="28"/>
              </w:rPr>
            </w:pPr>
            <w:r w:rsidRPr="004B5CE1">
              <w:rPr>
                <w:rFonts w:ascii="Times New Roman" w:hAnsi="Times New Roman"/>
                <w:color w:val="000000" w:themeColor="text1"/>
                <w:sz w:val="28"/>
              </w:rPr>
              <w:t xml:space="preserve">этап I:   </w:t>
            </w:r>
            <w:r w:rsidR="00EF10D1">
              <w:rPr>
                <w:rFonts w:ascii="Times New Roman" w:hAnsi="Times New Roman"/>
                <w:color w:val="000000" w:themeColor="text1"/>
                <w:sz w:val="28"/>
              </w:rPr>
              <w:t>121 282,1</w:t>
            </w:r>
            <w:r w:rsidRPr="004B5CE1">
              <w:rPr>
                <w:rFonts w:ascii="Times New Roman" w:hAnsi="Times New Roman"/>
                <w:color w:val="000000" w:themeColor="text1"/>
                <w:sz w:val="28"/>
              </w:rPr>
              <w:t xml:space="preserve"> тыс. рублей;</w:t>
            </w:r>
          </w:p>
          <w:p w:rsidR="006E50DD" w:rsidRPr="004B5CE1" w:rsidRDefault="00EF10D1" w:rsidP="004B5CE1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color w:val="000000" w:themeColor="text1"/>
                <w:sz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</w:rPr>
              <w:t>этап II:  114 346,6</w:t>
            </w:r>
            <w:r w:rsidR="00855740" w:rsidRPr="004B5CE1">
              <w:rPr>
                <w:rFonts w:ascii="Times New Roman" w:hAnsi="Times New Roman"/>
                <w:color w:val="000000" w:themeColor="text1"/>
                <w:sz w:val="28"/>
              </w:rPr>
              <w:t xml:space="preserve"> тыс. рублей</w:t>
            </w:r>
          </w:p>
        </w:tc>
      </w:tr>
      <w:tr w:rsidR="006E50DD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1.6.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Связь с национальными целями развития Российской Федерации, государственными программами Российской Федерации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</w:tr>
    </w:tbl>
    <w:p w:rsidR="006E50DD" w:rsidRDefault="006E50DD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6E50DD" w:rsidRDefault="006E50DD">
      <w:pPr>
        <w:spacing w:after="0" w:line="240" w:lineRule="auto"/>
        <w:ind w:left="720"/>
        <w:rPr>
          <w:rFonts w:ascii="Times New Roman" w:hAnsi="Times New Roman"/>
          <w:sz w:val="28"/>
        </w:rPr>
      </w:pPr>
    </w:p>
    <w:p w:rsidR="006E50DD" w:rsidRDefault="006E50DD">
      <w:pPr>
        <w:spacing w:line="240" w:lineRule="auto"/>
        <w:jc w:val="center"/>
        <w:rPr>
          <w:rFonts w:ascii="Times New Roman" w:hAnsi="Times New Roman"/>
          <w:sz w:val="28"/>
        </w:rPr>
      </w:pPr>
    </w:p>
    <w:p w:rsidR="006E50DD" w:rsidRDefault="006E50DD">
      <w:pPr>
        <w:spacing w:line="240" w:lineRule="auto"/>
        <w:jc w:val="center"/>
        <w:rPr>
          <w:rFonts w:ascii="Times New Roman" w:hAnsi="Times New Roman"/>
          <w:sz w:val="28"/>
        </w:rPr>
      </w:pPr>
    </w:p>
    <w:p w:rsidR="006E50DD" w:rsidRDefault="00855740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2. Показатели муниципальной программы </w:t>
      </w:r>
    </w:p>
    <w:tbl>
      <w:tblPr>
        <w:tblW w:w="0" w:type="auto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25"/>
        <w:gridCol w:w="1780"/>
        <w:gridCol w:w="567"/>
        <w:gridCol w:w="1134"/>
        <w:gridCol w:w="992"/>
        <w:gridCol w:w="993"/>
        <w:gridCol w:w="1134"/>
        <w:gridCol w:w="708"/>
        <w:gridCol w:w="709"/>
        <w:gridCol w:w="709"/>
        <w:gridCol w:w="850"/>
        <w:gridCol w:w="567"/>
        <w:gridCol w:w="2268"/>
        <w:gridCol w:w="1134"/>
        <w:gridCol w:w="993"/>
      </w:tblGrid>
      <w:tr w:rsidR="006E50DD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</w:t>
            </w:r>
            <w:r>
              <w:rPr>
                <w:rFonts w:ascii="Times New Roman" w:hAnsi="Times New Roman"/>
                <w:sz w:val="24"/>
              </w:rPr>
              <w:br/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17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Уровень </w:t>
            </w:r>
            <w:proofErr w:type="gramStart"/>
            <w:r>
              <w:rPr>
                <w:rFonts w:ascii="Times New Roman" w:hAnsi="Times New Roman"/>
                <w:sz w:val="24"/>
              </w:rPr>
              <w:t>показа-теля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Вид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Базовое значение показателя (2023 год) </w:t>
            </w:r>
          </w:p>
        </w:tc>
        <w:tc>
          <w:tcPr>
            <w:tcW w:w="29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Значения показателей по годам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Документ 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Ответственный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за достижение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Связь с показателями национальных целей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</w:t>
            </w:r>
          </w:p>
        </w:tc>
      </w:tr>
      <w:tr w:rsidR="006E50DD">
        <w:trPr>
          <w:trHeight w:val="919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17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</w:t>
            </w:r>
          </w:p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2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(спра</w:t>
            </w:r>
            <w:r>
              <w:rPr>
                <w:rFonts w:ascii="Times New Roman" w:hAnsi="Times New Roman"/>
                <w:spacing w:val="-20"/>
                <w:sz w:val="24"/>
              </w:rPr>
              <w:t>в</w:t>
            </w:r>
            <w:r>
              <w:rPr>
                <w:rFonts w:ascii="Times New Roman" w:hAnsi="Times New Roman"/>
                <w:sz w:val="24"/>
              </w:rPr>
              <w:t>очно</w:t>
            </w:r>
            <w:r>
              <w:rPr>
                <w:rFonts w:ascii="Times New Roman" w:hAnsi="Times New Roman"/>
                <w:spacing w:val="-20"/>
                <w:sz w:val="24"/>
              </w:rPr>
              <w:t>)</w:t>
            </w: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</w:tr>
      <w:tr w:rsidR="006E50DD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</w:t>
            </w:r>
          </w:p>
        </w:tc>
      </w:tr>
      <w:tr w:rsidR="006E50DD">
        <w:trPr>
          <w:trHeight w:val="85"/>
        </w:trPr>
        <w:tc>
          <w:tcPr>
            <w:tcW w:w="15163" w:type="dxa"/>
            <w:gridSpan w:val="1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Цель муниципальной программы  «</w:t>
            </w:r>
            <w:r>
              <w:rPr>
                <w:rFonts w:ascii="Times New Roman" w:hAnsi="Times New Roman"/>
              </w:rPr>
              <w:t xml:space="preserve">Создание условий для обеспечения качественными коммунальными услугами населения Покровского сельского поселения» </w:t>
            </w:r>
          </w:p>
        </w:tc>
      </w:tr>
      <w:tr w:rsidR="006E50DD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«</w:t>
            </w:r>
            <w:r>
              <w:rPr>
                <w:rFonts w:ascii="Times New Roman" w:hAnsi="Times New Roman"/>
                <w:sz w:val="24"/>
              </w:rPr>
              <w:t>уровень износа коммунальной инфраструктуры»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МП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убывания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47,8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47,4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47,2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46,3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gramEnd"/>
            <w:r>
              <w:rPr>
                <w:rFonts w:ascii="Times New Roman" w:hAnsi="Times New Roman"/>
                <w:sz w:val="24"/>
              </w:rPr>
              <w:t>Сенченко А.В.)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 w:rsidR="006E50DD">
        <w:trPr>
          <w:trHeight w:val="185"/>
        </w:trPr>
        <w:tc>
          <w:tcPr>
            <w:tcW w:w="15163" w:type="dxa"/>
            <w:gridSpan w:val="1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 Цель муниципальной программы «повышение уровня благоустройства территории Покровского сельского поселения»</w:t>
            </w:r>
          </w:p>
        </w:tc>
      </w:tr>
      <w:tr w:rsidR="006E50DD">
        <w:trPr>
          <w:trHeight w:val="292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Удельный вес благоустроенных территорий Покровского сельского поселения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МП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highlight w:val="yellow"/>
              </w:rPr>
            </w:pPr>
            <w:r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74,0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77,0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79,0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93,5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98,0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gramEnd"/>
            <w:r>
              <w:rPr>
                <w:rFonts w:ascii="Times New Roman" w:hAnsi="Times New Roman"/>
                <w:sz w:val="24"/>
              </w:rPr>
              <w:t>Сенченко А.В.)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 w:rsidR="006E50DD">
        <w:trPr>
          <w:trHeight w:val="292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2.2</w:t>
            </w: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Общая площадь зеленых насаждений в расчете на одного жителя»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МП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  <w:p w:rsidR="006E50DD" w:rsidRDefault="006E50DD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77,2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81,2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87,5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92,0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98,0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gramEnd"/>
            <w:r>
              <w:rPr>
                <w:rFonts w:ascii="Times New Roman" w:hAnsi="Times New Roman"/>
                <w:sz w:val="24"/>
              </w:rPr>
              <w:t>Сенченко А.В.)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 w:rsidR="006E50DD">
        <w:trPr>
          <w:trHeight w:val="1748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2.3.</w:t>
            </w: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Удельный вес  действующих  светильников  к  общему количеству светильников.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МП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  <w:p w:rsidR="006E50DD" w:rsidRDefault="006E50D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93,3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95,0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96,0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97,0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98,0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gramEnd"/>
            <w:r>
              <w:rPr>
                <w:rFonts w:ascii="Times New Roman" w:hAnsi="Times New Roman"/>
                <w:sz w:val="24"/>
              </w:rPr>
              <w:t>Сенченко А.В.)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</w:tbl>
    <w:p w:rsidR="006E50DD" w:rsidRDefault="00855740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Примечание.</w:t>
      </w:r>
    </w:p>
    <w:p w:rsidR="006E50DD" w:rsidRDefault="0085574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Используемое сокращение: </w:t>
      </w:r>
    </w:p>
    <w:p w:rsidR="006E50DD" w:rsidRDefault="0085574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ОКЕИ – Общероссийский классификатор единиц измерения.</w:t>
      </w:r>
    </w:p>
    <w:p w:rsidR="006E50DD" w:rsidRDefault="006E50DD">
      <w:pPr>
        <w:widowControl w:val="0"/>
        <w:spacing w:after="0" w:line="240" w:lineRule="auto"/>
        <w:ind w:left="720"/>
        <w:jc w:val="center"/>
        <w:outlineLvl w:val="2"/>
        <w:rPr>
          <w:rFonts w:ascii="Times New Roman" w:hAnsi="Times New Roman"/>
          <w:sz w:val="28"/>
        </w:rPr>
      </w:pPr>
    </w:p>
    <w:p w:rsidR="006E50DD" w:rsidRDefault="0085574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 Перечень структурных элементов муниципальной программы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57"/>
        <w:gridCol w:w="3916"/>
        <w:gridCol w:w="6237"/>
        <w:gridCol w:w="4253"/>
      </w:tblGrid>
      <w:tr w:rsidR="006E50DD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3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Задачи структурного элемента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Связь с показателями </w:t>
            </w:r>
          </w:p>
        </w:tc>
      </w:tr>
      <w:tr w:rsidR="006E50DD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</w:tr>
      <w:tr w:rsidR="006E50DD">
        <w:tc>
          <w:tcPr>
            <w:tcW w:w="151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Комплекс процессных мероприятий «Создание условий для обеспечения качественными коммунальными услугами населения Покровского сельского поселения»</w:t>
            </w:r>
          </w:p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за реализацию: ведущий специалист Администрации Покровского сельского поселения.</w:t>
            </w:r>
          </w:p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Срок реализации: 2025 – 2030 годы</w:t>
            </w:r>
          </w:p>
        </w:tc>
      </w:tr>
      <w:tr w:rsidR="006E50DD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</w:t>
            </w:r>
          </w:p>
        </w:tc>
        <w:tc>
          <w:tcPr>
            <w:tcW w:w="3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Повышение эффективности, качества и надежности поставок коммунальных ресурсов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повышение удовлетворенности населения Покровского сельского поселения уровнем жилищно-коммунального обслуживания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«</w:t>
            </w:r>
            <w:r>
              <w:rPr>
                <w:rFonts w:ascii="Times New Roman" w:hAnsi="Times New Roman"/>
                <w:sz w:val="24"/>
              </w:rPr>
              <w:t>уровень износа коммунальной инфраструктуры»</w:t>
            </w:r>
          </w:p>
        </w:tc>
      </w:tr>
      <w:tr w:rsidR="006E50DD">
        <w:tc>
          <w:tcPr>
            <w:tcW w:w="151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 Комплекс процессных мероприятий «Повышение уровня благоустройства территории Покровского сельского поселения»</w:t>
            </w:r>
          </w:p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за реализацию: ведущий специалист Администрации Покровского сельского поселения.</w:t>
            </w:r>
          </w:p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Срок реализации: 2025 – 2030 годы</w:t>
            </w:r>
          </w:p>
        </w:tc>
      </w:tr>
      <w:tr w:rsidR="006E50DD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3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озеленения территории сельского поселения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повышение уровня озеленения территории Покровского сельского поселения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удельный вес благоустроенных населенных пунктов, входящих в состав  Покровского сельского поселения</w:t>
            </w:r>
          </w:p>
        </w:tc>
      </w:tr>
      <w:tr w:rsidR="006E50DD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2.2.</w:t>
            </w:r>
          </w:p>
        </w:tc>
        <w:tc>
          <w:tcPr>
            <w:tcW w:w="3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освещения территории сельского поселения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повышение протяженности освещенных улиц на территории Покровского сельского поселения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удельный вес благоустроенных населенных пунктов, входящих в состав  Покровского сельского поселения</w:t>
            </w:r>
          </w:p>
        </w:tc>
      </w:tr>
      <w:tr w:rsidR="006E50DD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2.3.</w:t>
            </w:r>
          </w:p>
        </w:tc>
        <w:tc>
          <w:tcPr>
            <w:tcW w:w="3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прочих работ по благоустройству сельского поселения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поддержание </w:t>
            </w:r>
            <w:proofErr w:type="gramStart"/>
            <w:r>
              <w:rPr>
                <w:rFonts w:ascii="Times New Roman" w:hAnsi="Times New Roman"/>
                <w:sz w:val="24"/>
              </w:rPr>
              <w:t>эстетического вида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территории Покровского сельского поселения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удельный вес благоустроенных населенных пунктов, входящих в состав  Покровского сельского поселения</w:t>
            </w:r>
          </w:p>
        </w:tc>
      </w:tr>
      <w:tr w:rsidR="006E50DD">
        <w:trPr>
          <w:trHeight w:val="839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2.4.</w:t>
            </w:r>
          </w:p>
        </w:tc>
        <w:tc>
          <w:tcPr>
            <w:tcW w:w="3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содержания мест захоронения в сельском поселении.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повышение уровня благоустройства в сельском поселении.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удельный вес благоустроенных населенных пунктов, входящих в состав  Покровского сельского поселения</w:t>
            </w:r>
          </w:p>
        </w:tc>
      </w:tr>
    </w:tbl>
    <w:p w:rsidR="006E50DD" w:rsidRDefault="00855740">
      <w:pPr>
        <w:tabs>
          <w:tab w:val="left" w:pos="0"/>
          <w:tab w:val="left" w:pos="5636"/>
        </w:tabs>
        <w:spacing w:after="0" w:line="240" w:lineRule="auto"/>
        <w:jc w:val="center"/>
        <w:rPr>
          <w:rFonts w:ascii="Times New Roman" w:hAnsi="Times New Roman"/>
          <w:sz w:val="28"/>
          <w:shd w:val="clear" w:color="auto" w:fill="92FF99"/>
        </w:rPr>
      </w:pPr>
      <w:r>
        <w:rPr>
          <w:rFonts w:ascii="Times New Roman" w:hAnsi="Times New Roman"/>
          <w:sz w:val="28"/>
        </w:rPr>
        <w:lastRenderedPageBreak/>
        <w:t xml:space="preserve">4. Параметры финансового обеспечения муниципальной программы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0"/>
        <w:gridCol w:w="7740"/>
        <w:gridCol w:w="1560"/>
        <w:gridCol w:w="1559"/>
        <w:gridCol w:w="1559"/>
        <w:gridCol w:w="1985"/>
      </w:tblGrid>
      <w:tr w:rsidR="006E50DD">
        <w:trPr>
          <w:trHeight w:val="200"/>
        </w:trPr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7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Наименование </w:t>
            </w:r>
          </w:p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муниципальной программы, структурного элемента, источник финансового обеспечения</w:t>
            </w:r>
          </w:p>
        </w:tc>
        <w:tc>
          <w:tcPr>
            <w:tcW w:w="66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Объем расходов по годам реализации (тыс. рублей)</w:t>
            </w:r>
          </w:p>
        </w:tc>
      </w:tr>
      <w:tr w:rsidR="006E50DD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7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2026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</w:tr>
      <w:tr w:rsidR="006E50DD"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</w:tr>
      <w:tr w:rsidR="006E50DD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Муниципальная программа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 сельского поселения» (всего), в том числе: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CA3A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19 360,5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CA3A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19 425,6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CA3A88" w:rsidP="00EB3C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19 976,5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CA3A88">
            <w:pPr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58 762,6</w:t>
            </w:r>
          </w:p>
        </w:tc>
      </w:tr>
      <w:tr w:rsidR="003D3E24" w:rsidTr="003E5F9B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E24" w:rsidRDefault="003D3E24"/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E24" w:rsidRDefault="003D3E24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E24" w:rsidRPr="003D3E24" w:rsidRDefault="003D3E24" w:rsidP="003D3E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E24">
              <w:rPr>
                <w:rFonts w:ascii="Times New Roman" w:hAnsi="Times New Roman"/>
                <w:sz w:val="24"/>
                <w:szCs w:val="24"/>
              </w:rPr>
              <w:t>19 360,5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E24" w:rsidRPr="003D3E24" w:rsidRDefault="003D3E24" w:rsidP="003D3E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E24">
              <w:rPr>
                <w:rFonts w:ascii="Times New Roman" w:hAnsi="Times New Roman"/>
                <w:sz w:val="24"/>
                <w:szCs w:val="24"/>
              </w:rPr>
              <w:t>19 425,6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E24" w:rsidRPr="003D3E24" w:rsidRDefault="003D3E24" w:rsidP="003D3E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E24">
              <w:rPr>
                <w:rFonts w:ascii="Times New Roman" w:hAnsi="Times New Roman"/>
                <w:sz w:val="24"/>
                <w:szCs w:val="24"/>
              </w:rPr>
              <w:t>19 976,5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E24" w:rsidRPr="003D3E24" w:rsidRDefault="003D3E24" w:rsidP="003D3E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E24">
              <w:rPr>
                <w:rFonts w:ascii="Times New Roman" w:hAnsi="Times New Roman"/>
                <w:sz w:val="24"/>
                <w:szCs w:val="24"/>
              </w:rPr>
              <w:t>58 762,6</w:t>
            </w:r>
          </w:p>
        </w:tc>
      </w:tr>
      <w:tr w:rsidR="006E50DD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3D3E24" w:rsidP="003D3E2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</w:t>
            </w:r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Комплекс процессных мероприятий «Создание условий для обеспечения качественными коммунальными услугами населения Покровского сельского поселения» (всего), в том числе: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1504,8</w:t>
            </w:r>
          </w:p>
        </w:tc>
      </w:tr>
      <w:tr w:rsidR="006E50DD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1504,8</w:t>
            </w:r>
          </w:p>
        </w:tc>
      </w:tr>
      <w:tr w:rsidR="006E50DD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3D3E24" w:rsidP="00EB3C08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  <w:r w:rsidR="00855740">
              <w:rPr>
                <w:rFonts w:ascii="Times New Roman" w:hAnsi="Times New Roman"/>
                <w:sz w:val="24"/>
              </w:rPr>
              <w:t>2.</w:t>
            </w:r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Комплекс процессных мероприятий  «Повышение уровня благоустройства территории Покровского сельского поселения» (всего), в том числе: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3D3E2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18 858,9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3D3E2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18 924,0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3D3E24" w:rsidP="00EB3C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19 474,9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3D3E24">
            <w:pPr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57 257,8</w:t>
            </w:r>
          </w:p>
        </w:tc>
      </w:tr>
      <w:tr w:rsidR="003D3E24" w:rsidTr="00EB3C08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E24" w:rsidRDefault="003D3E24"/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D3E24" w:rsidRDefault="003D3E24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E24" w:rsidRPr="003D3E24" w:rsidRDefault="003D3E24" w:rsidP="003D3E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E24">
              <w:rPr>
                <w:rFonts w:ascii="Times New Roman" w:hAnsi="Times New Roman"/>
                <w:sz w:val="24"/>
                <w:szCs w:val="24"/>
              </w:rPr>
              <w:t>18 858,9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E24" w:rsidRPr="003D3E24" w:rsidRDefault="003D3E24" w:rsidP="003D3E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E24">
              <w:rPr>
                <w:rFonts w:ascii="Times New Roman" w:hAnsi="Times New Roman"/>
                <w:sz w:val="24"/>
                <w:szCs w:val="24"/>
              </w:rPr>
              <w:t>18 924,0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E24" w:rsidRPr="003D3E24" w:rsidRDefault="003D3E24" w:rsidP="003D3E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E24">
              <w:rPr>
                <w:rFonts w:ascii="Times New Roman" w:hAnsi="Times New Roman"/>
                <w:sz w:val="24"/>
                <w:szCs w:val="24"/>
              </w:rPr>
              <w:t>19 474,9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3E24" w:rsidRDefault="003D3E24">
            <w:pPr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57 257,8</w:t>
            </w:r>
          </w:p>
        </w:tc>
      </w:tr>
    </w:tbl>
    <w:p w:rsidR="006E50DD" w:rsidRDefault="006E50DD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6E50DD" w:rsidRDefault="00855740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br w:type="page"/>
      </w:r>
    </w:p>
    <w:p w:rsidR="006E50DD" w:rsidRDefault="00855740">
      <w:pPr>
        <w:widowControl w:val="0"/>
        <w:spacing w:after="0" w:line="240" w:lineRule="auto"/>
        <w:contextualSpacing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III. ПАСПОРТ</w:t>
      </w:r>
    </w:p>
    <w:p w:rsidR="006E50DD" w:rsidRDefault="00855740">
      <w:pPr>
        <w:widowControl w:val="0"/>
        <w:spacing w:after="0" w:line="240" w:lineRule="auto"/>
        <w:contextualSpacing/>
        <w:jc w:val="center"/>
        <w:outlineLvl w:val="2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sz w:val="28"/>
        </w:rPr>
        <w:t>комплекса процессных мероприятий «Создание условий для обеспечения качественными коммунальными услугами населения Покровского сельского поселения»</w:t>
      </w:r>
    </w:p>
    <w:p w:rsidR="006E50DD" w:rsidRDefault="006E50DD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18"/>
          <w:shd w:val="clear" w:color="auto" w:fill="92FF99"/>
        </w:rPr>
      </w:pPr>
    </w:p>
    <w:p w:rsidR="006E50DD" w:rsidRDefault="00855740">
      <w:pPr>
        <w:widowControl w:val="0"/>
        <w:numPr>
          <w:ilvl w:val="0"/>
          <w:numId w:val="6"/>
        </w:numPr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Основные положения </w:t>
      </w:r>
    </w:p>
    <w:p w:rsidR="006E50DD" w:rsidRDefault="006E50DD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6E50DD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Ответственный за разработку и реализацию комплекса процессных мероприятий «Повышение уровня благоустройства территории Покровского сельского поселения» (далее также в настоящем разделе – комплекс процессных мероприятий)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Администрация Покровского сельского поселения</w:t>
            </w:r>
          </w:p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(Сенченко Алина Валериановна, ведущий специалист Администрации Покровского сельского поселения)</w:t>
            </w:r>
          </w:p>
        </w:tc>
      </w:tr>
      <w:tr w:rsidR="006E50DD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Связь с муниципальной программой Покровского сельского поселения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муниципальная программа Покровского сельского поселения </w:t>
            </w:r>
          </w:p>
          <w:p w:rsidR="006E50DD" w:rsidRDefault="00855740">
            <w:pPr>
              <w:widowControl w:val="0"/>
              <w:spacing w:after="0" w:line="240" w:lineRule="auto"/>
              <w:contextualSpacing/>
              <w:jc w:val="both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«Обеспечение качественными коммунальными услугами населения и повышение уровня благоустройства территории Покровского сельского поселения»</w:t>
            </w:r>
          </w:p>
        </w:tc>
      </w:tr>
    </w:tbl>
    <w:p w:rsidR="006E50DD" w:rsidRDefault="006E50DD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6E50DD" w:rsidRDefault="0085574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Показатели комплекса процессных мероприятий</w:t>
      </w:r>
    </w:p>
    <w:tbl>
      <w:tblPr>
        <w:tblW w:w="0" w:type="auto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90"/>
        <w:gridCol w:w="2524"/>
        <w:gridCol w:w="992"/>
        <w:gridCol w:w="1134"/>
        <w:gridCol w:w="1276"/>
        <w:gridCol w:w="1276"/>
        <w:gridCol w:w="850"/>
        <w:gridCol w:w="851"/>
        <w:gridCol w:w="850"/>
        <w:gridCol w:w="1134"/>
        <w:gridCol w:w="2552"/>
        <w:gridCol w:w="1150"/>
        <w:gridCol w:w="200"/>
      </w:tblGrid>
      <w:tr w:rsidR="006E50DD">
        <w:trPr>
          <w:trHeight w:val="728"/>
        </w:trPr>
        <w:tc>
          <w:tcPr>
            <w:tcW w:w="5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</w:t>
            </w:r>
            <w:r>
              <w:rPr>
                <w:rFonts w:ascii="Times New Roman" w:hAnsi="Times New Roman"/>
                <w:sz w:val="24"/>
              </w:rPr>
              <w:br/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25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Уровень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Базовое значение показателя (2023)</w:t>
            </w:r>
          </w:p>
        </w:tc>
        <w:tc>
          <w:tcPr>
            <w:tcW w:w="36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Значения показателей по годам</w:t>
            </w:r>
          </w:p>
        </w:tc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Ответственный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за достижение показателя </w:t>
            </w:r>
          </w:p>
        </w:tc>
        <w:tc>
          <w:tcPr>
            <w:tcW w:w="11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</w:t>
            </w:r>
          </w:p>
        </w:tc>
        <w:tc>
          <w:tcPr>
            <w:tcW w:w="200" w:type="dxa"/>
            <w:tcMar>
              <w:left w:w="75" w:type="dxa"/>
              <w:right w:w="75" w:type="dxa"/>
            </w:tcMar>
          </w:tcPr>
          <w:p w:rsidR="006E50DD" w:rsidRDefault="006E50D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6E50DD">
        <w:trPr>
          <w:trHeight w:val="570"/>
        </w:trPr>
        <w:tc>
          <w:tcPr>
            <w:tcW w:w="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2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</w:t>
            </w:r>
          </w:p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(справочно)</w:t>
            </w:r>
          </w:p>
        </w:tc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11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200" w:type="dxa"/>
            <w:tcMar>
              <w:left w:w="75" w:type="dxa"/>
              <w:right w:w="75" w:type="dxa"/>
            </w:tcMar>
          </w:tcPr>
          <w:p w:rsidR="006E50DD" w:rsidRDefault="006E50D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6E50DD">
        <w:trPr>
          <w:trHeight w:val="200"/>
        </w:trPr>
        <w:tc>
          <w:tcPr>
            <w:tcW w:w="5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5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200" w:type="dxa"/>
            <w:tcMar>
              <w:left w:w="75" w:type="dxa"/>
              <w:right w:w="75" w:type="dxa"/>
            </w:tcMar>
          </w:tcPr>
          <w:p w:rsidR="006E50DD" w:rsidRDefault="006E50D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6E50DD">
        <w:trPr>
          <w:trHeight w:val="237"/>
        </w:trPr>
        <w:tc>
          <w:tcPr>
            <w:tcW w:w="15179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комплекса процессных мероприятий Повышение эффективности, качества и надежности поставок коммунальных ресурсов</w:t>
            </w:r>
          </w:p>
        </w:tc>
        <w:tc>
          <w:tcPr>
            <w:tcW w:w="200" w:type="dxa"/>
            <w:tcMar>
              <w:left w:w="75" w:type="dxa"/>
              <w:right w:w="75" w:type="dxa"/>
            </w:tcMar>
          </w:tcPr>
          <w:p w:rsidR="006E50DD" w:rsidRDefault="006E50D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6E50DD">
        <w:trPr>
          <w:trHeight w:val="167"/>
        </w:trPr>
        <w:tc>
          <w:tcPr>
            <w:tcW w:w="5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25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«</w:t>
            </w:r>
            <w:r>
              <w:rPr>
                <w:rFonts w:ascii="Times New Roman" w:hAnsi="Times New Roman"/>
                <w:sz w:val="24"/>
              </w:rPr>
              <w:t>уровень износа коммунальной инфраструктуры»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убывания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Процентов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47,8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47,4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47,2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46,3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поселения (Сенченко А.В.)</w:t>
            </w:r>
          </w:p>
        </w:tc>
        <w:tc>
          <w:tcPr>
            <w:tcW w:w="11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  <w:tc>
          <w:tcPr>
            <w:tcW w:w="200" w:type="dxa"/>
            <w:tcMar>
              <w:left w:w="75" w:type="dxa"/>
              <w:right w:w="75" w:type="dxa"/>
            </w:tcMar>
          </w:tcPr>
          <w:p w:rsidR="006E50DD" w:rsidRDefault="006E50D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</w:tbl>
    <w:p w:rsidR="006E50DD" w:rsidRDefault="0085574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Используемое сокращение: </w:t>
      </w:r>
    </w:p>
    <w:p w:rsidR="006E50DD" w:rsidRDefault="0085574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ОКЕИ – Общероссийский классификатор единиц измерения;</w:t>
      </w:r>
    </w:p>
    <w:p w:rsidR="006E50DD" w:rsidRDefault="0085574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КПМ – комплекс процессных мероприятий.</w:t>
      </w:r>
    </w:p>
    <w:p w:rsidR="006E50DD" w:rsidRDefault="00855740">
      <w:pPr>
        <w:widowControl w:val="0"/>
        <w:spacing w:after="0" w:line="240" w:lineRule="auto"/>
        <w:ind w:left="360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3. Перечень мероприятий (результатов) комплекса процессных мероприятий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1"/>
        <w:gridCol w:w="3617"/>
        <w:gridCol w:w="1559"/>
        <w:gridCol w:w="3827"/>
        <w:gridCol w:w="1418"/>
        <w:gridCol w:w="1276"/>
        <w:gridCol w:w="992"/>
        <w:gridCol w:w="992"/>
        <w:gridCol w:w="892"/>
      </w:tblGrid>
      <w:tr w:rsidR="006E50DD">
        <w:trPr>
          <w:trHeight w:val="486"/>
        </w:trPr>
        <w:tc>
          <w:tcPr>
            <w:tcW w:w="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36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мероприятия (результата)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Тип мероприятия (результата)</w:t>
            </w:r>
          </w:p>
        </w:tc>
        <w:tc>
          <w:tcPr>
            <w:tcW w:w="38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Характеристика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Базовое значение</w:t>
            </w:r>
          </w:p>
        </w:tc>
        <w:tc>
          <w:tcPr>
            <w:tcW w:w="28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Значение результата </w:t>
            </w:r>
          </w:p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 годам реализации</w:t>
            </w:r>
          </w:p>
        </w:tc>
      </w:tr>
      <w:tr w:rsidR="006E50DD">
        <w:tc>
          <w:tcPr>
            <w:tcW w:w="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36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38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</w:tr>
      <w:tr w:rsidR="006E50DD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</w:tr>
      <w:tr w:rsidR="006E50DD">
        <w:tc>
          <w:tcPr>
            <w:tcW w:w="1520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numPr>
                <w:ilvl w:val="0"/>
                <w:numId w:val="8"/>
              </w:numPr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 комплекса процессных мероприятий Повышение эффективности, качества и надежности поставок коммунальных ресурсов</w:t>
            </w:r>
          </w:p>
        </w:tc>
      </w:tr>
      <w:tr w:rsidR="006E50DD">
        <w:trPr>
          <w:trHeight w:val="948"/>
        </w:trPr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3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"Понижение уровня износа коммунальной инфраструктуры»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иные мероприятия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реализация мероприятий по понижению уровня износа коммунальной инфраструктуры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</w:tbl>
    <w:p w:rsidR="006E50DD" w:rsidRDefault="006E50D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hAnsi="Times New Roman"/>
          <w:sz w:val="28"/>
        </w:rPr>
      </w:pPr>
    </w:p>
    <w:p w:rsidR="006E50DD" w:rsidRDefault="00855740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 Параметры финансового обеспечения комплекса процессных мероприятий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13"/>
        <w:gridCol w:w="7231"/>
        <w:gridCol w:w="2976"/>
        <w:gridCol w:w="1134"/>
        <w:gridCol w:w="993"/>
        <w:gridCol w:w="992"/>
        <w:gridCol w:w="1276"/>
      </w:tblGrid>
      <w:tr w:rsidR="006E50DD">
        <w:trPr>
          <w:trHeight w:val="500"/>
        </w:trPr>
        <w:tc>
          <w:tcPr>
            <w:tcW w:w="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724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мероприятия (результата)/ источник</w:t>
            </w:r>
          </w:p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финансового обеспечения 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ind w:right="-18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Код бюджетной классификации расходов </w:t>
            </w:r>
          </w:p>
        </w:tc>
        <w:tc>
          <w:tcPr>
            <w:tcW w:w="43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Объем расходов по годам реализации, </w:t>
            </w:r>
            <w:proofErr w:type="spellStart"/>
            <w:r>
              <w:rPr>
                <w:rFonts w:ascii="Times New Roman" w:hAnsi="Times New Roman"/>
                <w:sz w:val="24"/>
              </w:rPr>
              <w:t>тыс</w:t>
            </w:r>
            <w:proofErr w:type="gramStart"/>
            <w:r>
              <w:rPr>
                <w:rFonts w:ascii="Times New Roman" w:hAnsi="Times New Roman"/>
                <w:sz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</w:rPr>
              <w:t>ублей</w:t>
            </w:r>
            <w:proofErr w:type="spellEnd"/>
          </w:p>
        </w:tc>
      </w:tr>
      <w:tr w:rsidR="006E50DD">
        <w:trPr>
          <w:trHeight w:val="499"/>
        </w:trPr>
        <w:tc>
          <w:tcPr>
            <w:tcW w:w="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724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6E50DD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</w:tr>
      <w:tr w:rsidR="006E50DD">
        <w:trPr>
          <w:trHeight w:val="224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</w:tr>
      <w:tr w:rsidR="006E50DD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7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Комплекс процессных мероприятий «Создание условий для обеспечения качественными коммунальными услугами населения Покровского сельского поселения» (всего), в том числе:</w:t>
            </w:r>
          </w:p>
        </w:tc>
        <w:tc>
          <w:tcPr>
            <w:tcW w:w="2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85574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85574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85574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85574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1504,8</w:t>
            </w:r>
          </w:p>
        </w:tc>
      </w:tr>
      <w:tr w:rsidR="006E50DD">
        <w:trPr>
          <w:trHeight w:val="263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7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2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50DD" w:rsidRDefault="005E6F3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 w:rsidRPr="005E6F3D">
              <w:rPr>
                <w:rFonts w:ascii="Times New Roman" w:hAnsi="Times New Roman"/>
                <w:sz w:val="24"/>
              </w:rPr>
              <w:t>0240121650</w:t>
            </w:r>
            <w:r>
              <w:rPr>
                <w:rFonts w:ascii="Times New Roman" w:hAnsi="Times New Roman"/>
                <w:sz w:val="24"/>
              </w:rPr>
              <w:t xml:space="preserve"> 240 05 02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85574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85574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85574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85574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1504,8</w:t>
            </w:r>
          </w:p>
        </w:tc>
      </w:tr>
    </w:tbl>
    <w:p w:rsidR="006E50DD" w:rsidRDefault="006E50DD">
      <w:pPr>
        <w:pStyle w:val="10"/>
        <w:tabs>
          <w:tab w:val="left" w:pos="851"/>
          <w:tab w:val="left" w:pos="11057"/>
        </w:tabs>
        <w:spacing w:before="0" w:after="0"/>
        <w:contextualSpacing/>
        <w:rPr>
          <w:rFonts w:ascii="Times New Roman" w:hAnsi="Times New Roman"/>
          <w:b w:val="0"/>
          <w:sz w:val="28"/>
        </w:rPr>
      </w:pPr>
    </w:p>
    <w:p w:rsidR="006E50DD" w:rsidRDefault="00855740">
      <w:pPr>
        <w:pStyle w:val="10"/>
        <w:tabs>
          <w:tab w:val="left" w:pos="851"/>
          <w:tab w:val="left" w:pos="11057"/>
        </w:tabs>
        <w:spacing w:before="0" w:after="0"/>
        <w:contextualSpacing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5. План реализации комплекса процессных мероприятий на 2025-2027 годы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05"/>
        <w:gridCol w:w="3855"/>
        <w:gridCol w:w="1736"/>
        <w:gridCol w:w="5186"/>
        <w:gridCol w:w="1694"/>
        <w:gridCol w:w="1928"/>
      </w:tblGrid>
      <w:tr w:rsidR="006E50DD">
        <w:trPr>
          <w:trHeight w:val="607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-16" w:right="-3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br/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-16" w:right="-39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(результата), контрольной точки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85574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:rsidR="006E50DD" w:rsidRDefault="0085574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(ФИО</w:t>
            </w:r>
            <w:proofErr w:type="gramStart"/>
            <w:r>
              <w:rPr>
                <w:sz w:val="24"/>
              </w:rPr>
              <w:t xml:space="preserve">., </w:t>
            </w:r>
            <w:proofErr w:type="gramEnd"/>
            <w:r>
              <w:rPr>
                <w:sz w:val="24"/>
              </w:rPr>
              <w:t>должность,</w:t>
            </w:r>
            <w:r>
              <w:rPr>
                <w:spacing w:val="-1"/>
                <w:sz w:val="24"/>
              </w:rPr>
              <w:t xml:space="preserve"> наименование </w:t>
            </w:r>
            <w:r>
              <w:rPr>
                <w:sz w:val="24"/>
              </w:rPr>
              <w:t>исполнительно - распорядительного органа муниципального образования «Покровское сельское поселение»)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Вид подтверждающего документа 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Информационная система </w:t>
            </w:r>
          </w:p>
          <w:p w:rsidR="006E50DD" w:rsidRDefault="0085574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(источник данных) </w:t>
            </w:r>
          </w:p>
        </w:tc>
      </w:tr>
      <w:tr w:rsidR="006E50DD">
        <w:trPr>
          <w:trHeight w:val="256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6E50DD">
        <w:trPr>
          <w:trHeight w:val="296"/>
        </w:trPr>
        <w:tc>
          <w:tcPr>
            <w:tcW w:w="15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pStyle w:val="TableParagraph"/>
              <w:numPr>
                <w:ilvl w:val="0"/>
                <w:numId w:val="9"/>
              </w:numPr>
              <w:tabs>
                <w:tab w:val="left" w:pos="11057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Задача комплекса процессных мероприятий «Повышение эффективности, качества и надежности поставок коммунальных ресурсов</w:t>
            </w:r>
          </w:p>
        </w:tc>
      </w:tr>
      <w:tr w:rsidR="006E50DD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1</w:t>
            </w:r>
          </w:p>
          <w:p w:rsidR="006E50DD" w:rsidRDefault="00855740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«Создание условий для обеспечения качественными коммунальными услугами населения Покровского сельского поселения»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1.2.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Контрольная точка 1.1.</w:t>
            </w:r>
          </w:p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«Создание условий для обеспечения качественными коммунальными услугами населения Покровского сельского поселения»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 июня  2025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</w:pPr>
            <w:r>
              <w:rPr>
                <w:rFonts w:ascii="Times New Roman" w:hAnsi="Times New Roman"/>
                <w:sz w:val="24"/>
              </w:rPr>
              <w:t>Администрация Покровского сельского поселения</w:t>
            </w:r>
            <w:r w:rsidR="00DF47F0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(</w:t>
            </w:r>
            <w:proofErr w:type="spellStart"/>
            <w:r>
              <w:rPr>
                <w:rFonts w:ascii="Times New Roman" w:hAnsi="Times New Roman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1.3.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Контрольная точка 1.2.</w:t>
            </w:r>
          </w:p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«Создание условий для обеспечения качественными коммунальными услугами населения Покровского сельского поселения»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 июня 2026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</w:pPr>
            <w:r>
              <w:rPr>
                <w:rFonts w:ascii="Times New Roman" w:hAnsi="Times New Roman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1.4.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Контрольная точка 1.3.</w:t>
            </w:r>
          </w:p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«Создание условий для обеспечения качественными коммунальными услугами населения Покровского сельского поселения»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 июня 2027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</w:pPr>
            <w:r>
              <w:rPr>
                <w:rFonts w:ascii="Times New Roman" w:hAnsi="Times New Roman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</w:tbl>
    <w:p w:rsidR="006E50DD" w:rsidRDefault="006E50DD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  <w:highlight w:val="yellow"/>
        </w:rPr>
      </w:pPr>
    </w:p>
    <w:p w:rsidR="006E50DD" w:rsidRDefault="00855740">
      <w:pPr>
        <w:spacing w:after="0" w:line="240" w:lineRule="auto"/>
        <w:rPr>
          <w:rFonts w:ascii="Times New Roman" w:hAnsi="Times New Roman"/>
          <w:sz w:val="28"/>
          <w:highlight w:val="yellow"/>
        </w:rPr>
      </w:pPr>
      <w:r>
        <w:rPr>
          <w:rFonts w:ascii="Times New Roman" w:hAnsi="Times New Roman"/>
          <w:sz w:val="28"/>
          <w:highlight w:val="yellow"/>
        </w:rPr>
        <w:br w:type="page"/>
      </w:r>
    </w:p>
    <w:p w:rsidR="006E50DD" w:rsidRDefault="0085574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III. ПАСПОРТ</w:t>
      </w:r>
    </w:p>
    <w:p w:rsidR="006E50DD" w:rsidRDefault="0085574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sz w:val="28"/>
        </w:rPr>
        <w:t>комплекса процессных мероприятий «Повышение уровня благоустройства территории Покровского сельского поселения»</w:t>
      </w:r>
    </w:p>
    <w:p w:rsidR="006E50DD" w:rsidRDefault="006E50DD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  <w:shd w:val="clear" w:color="auto" w:fill="92FF99"/>
        </w:rPr>
      </w:pPr>
    </w:p>
    <w:p w:rsidR="006E50DD" w:rsidRDefault="00855740">
      <w:pPr>
        <w:widowControl w:val="0"/>
        <w:numPr>
          <w:ilvl w:val="0"/>
          <w:numId w:val="6"/>
        </w:numPr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Основные положения </w:t>
      </w:r>
    </w:p>
    <w:p w:rsidR="006E50DD" w:rsidRDefault="006E50DD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6E50DD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proofErr w:type="gramStart"/>
            <w:r>
              <w:rPr>
                <w:rFonts w:ascii="Times New Roman" w:hAnsi="Times New Roman"/>
                <w:sz w:val="28"/>
              </w:rPr>
              <w:t>Ответственный</w:t>
            </w:r>
            <w:proofErr w:type="gramEnd"/>
            <w:r>
              <w:rPr>
                <w:rFonts w:ascii="Times New Roman" w:hAnsi="Times New Roman"/>
                <w:sz w:val="28"/>
              </w:rPr>
              <w:t xml:space="preserve"> за разработку и реализацию комплекса процессных мероприятий «Повышение уровня благоустройства территории Покровского сельского поселения»</w:t>
            </w:r>
          </w:p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(далее также в настоящем разделе – комплекс процессных мероприятий)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Администрация Покровского сельского поселения</w:t>
            </w:r>
          </w:p>
          <w:p w:rsidR="006E50DD" w:rsidRDefault="0085574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(Сенченко Алина Валериановна, ведущий специалист Администрации Покровского сельского поселения)</w:t>
            </w:r>
          </w:p>
        </w:tc>
      </w:tr>
      <w:tr w:rsidR="006E50DD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Связь с муниципальной программой Покровского сельского поселения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муниципальная программа Покровского сельского поселения </w:t>
            </w:r>
          </w:p>
          <w:p w:rsidR="006E50DD" w:rsidRDefault="00855740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«Обеспечение качественными коммунальными услугами населения и повышение уровня благоустройства территории Покровского  сельского поселения»</w:t>
            </w:r>
          </w:p>
        </w:tc>
      </w:tr>
    </w:tbl>
    <w:p w:rsidR="006E50DD" w:rsidRDefault="006E50DD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6E50DD" w:rsidRDefault="0085574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Показатели комплекса процессных мероприятий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90"/>
        <w:gridCol w:w="52"/>
        <w:gridCol w:w="2755"/>
        <w:gridCol w:w="851"/>
        <w:gridCol w:w="850"/>
        <w:gridCol w:w="1134"/>
        <w:gridCol w:w="1276"/>
        <w:gridCol w:w="851"/>
        <w:gridCol w:w="850"/>
        <w:gridCol w:w="851"/>
        <w:gridCol w:w="1134"/>
        <w:gridCol w:w="2409"/>
        <w:gridCol w:w="1776"/>
      </w:tblGrid>
      <w:tr w:rsidR="006E50DD">
        <w:trPr>
          <w:trHeight w:val="728"/>
        </w:trPr>
        <w:tc>
          <w:tcPr>
            <w:tcW w:w="5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</w:t>
            </w:r>
            <w:r>
              <w:rPr>
                <w:rFonts w:ascii="Times New Roman" w:hAnsi="Times New Roman"/>
                <w:sz w:val="24"/>
              </w:rPr>
              <w:br/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280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Признак возрастания/убывания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Уровень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Базовое значение показателя (2023)</w:t>
            </w:r>
          </w:p>
        </w:tc>
        <w:tc>
          <w:tcPr>
            <w:tcW w:w="36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Значения показателей по годам</w:t>
            </w:r>
          </w:p>
        </w:tc>
        <w:tc>
          <w:tcPr>
            <w:tcW w:w="24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Ответственный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за достижение показателя </w:t>
            </w:r>
          </w:p>
        </w:tc>
        <w:tc>
          <w:tcPr>
            <w:tcW w:w="17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</w:t>
            </w:r>
          </w:p>
        </w:tc>
      </w:tr>
      <w:tr w:rsidR="006E50DD">
        <w:trPr>
          <w:trHeight w:val="570"/>
        </w:trPr>
        <w:tc>
          <w:tcPr>
            <w:tcW w:w="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280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</w:t>
            </w:r>
          </w:p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(справочно)</w:t>
            </w:r>
          </w:p>
        </w:tc>
        <w:tc>
          <w:tcPr>
            <w:tcW w:w="24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17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</w:tr>
      <w:tr w:rsidR="006E50DD">
        <w:trPr>
          <w:trHeight w:val="200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</w:tr>
      <w:tr w:rsidR="006E50DD">
        <w:trPr>
          <w:trHeight w:val="237"/>
        </w:trPr>
        <w:tc>
          <w:tcPr>
            <w:tcW w:w="1537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 комплекса процессных мероприятий «Организация озеленения территории сельского поселения»</w:t>
            </w:r>
          </w:p>
        </w:tc>
      </w:tr>
      <w:tr w:rsidR="006E50DD">
        <w:trPr>
          <w:trHeight w:val="167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общая площадь зеленых насаждений в расчете на одного жителя»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Процентов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81,2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87,5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92,0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98,0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поселения (Сенченко А.В.)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162"/>
        </w:trPr>
        <w:tc>
          <w:tcPr>
            <w:tcW w:w="1537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 комплекса процессных мероприятий «Организация освещения территории сельского поселения»</w:t>
            </w:r>
          </w:p>
        </w:tc>
      </w:tr>
      <w:tr w:rsidR="006E50DD">
        <w:trPr>
          <w:trHeight w:val="162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 xml:space="preserve">Удельный вес  действующих  </w:t>
            </w:r>
            <w:r>
              <w:rPr>
                <w:rFonts w:ascii="Times New Roman" w:hAnsi="Times New Roman"/>
                <w:spacing w:val="-6"/>
                <w:sz w:val="24"/>
              </w:rPr>
              <w:lastRenderedPageBreak/>
              <w:t>светильников  к  общему количеству светильников.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возрастания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96,0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97,0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98,0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ведущий специалист Администрации </w:t>
            </w:r>
            <w:r>
              <w:rPr>
                <w:rFonts w:ascii="Times New Roman" w:hAnsi="Times New Roman"/>
                <w:sz w:val="24"/>
              </w:rPr>
              <w:lastRenderedPageBreak/>
              <w:t>Покровского сельского поселения (Сенченко А.В.)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информационная система </w:t>
            </w:r>
            <w:r>
              <w:rPr>
                <w:rFonts w:ascii="Times New Roman" w:hAnsi="Times New Roman"/>
                <w:sz w:val="24"/>
              </w:rPr>
              <w:lastRenderedPageBreak/>
              <w:t>отсутствует</w:t>
            </w:r>
          </w:p>
        </w:tc>
      </w:tr>
      <w:tr w:rsidR="006E50DD">
        <w:trPr>
          <w:trHeight w:val="162"/>
        </w:trPr>
        <w:tc>
          <w:tcPr>
            <w:tcW w:w="1537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Задача  комплекса процессных мероприятий «Организация прочих работ по благоустройству сельского поселения»</w:t>
            </w:r>
          </w:p>
        </w:tc>
      </w:tr>
      <w:tr w:rsidR="006E50DD">
        <w:trPr>
          <w:trHeight w:val="162"/>
        </w:trPr>
        <w:tc>
          <w:tcPr>
            <w:tcW w:w="6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3.1.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Удельный вес благоустроенных населенных пунктов, входящих в состав  Покровского сельского поселения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поселения (Сенченко А.В.)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162"/>
        </w:trPr>
        <w:tc>
          <w:tcPr>
            <w:tcW w:w="1537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комплекса процессных мероприятий «Организация по содержанию мест захоронения в сельском поселении»</w:t>
            </w:r>
          </w:p>
        </w:tc>
      </w:tr>
      <w:tr w:rsidR="006E50DD">
        <w:trPr>
          <w:trHeight w:val="162"/>
        </w:trPr>
        <w:tc>
          <w:tcPr>
            <w:tcW w:w="6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4.1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Удельный вес благоустроенных населенных пунктов, входящих в состав  Покровского сельского поселения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поселения (Сенченко А.В.)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</w:tbl>
    <w:p w:rsidR="006E50DD" w:rsidRDefault="0085574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Примечание.</w:t>
      </w:r>
    </w:p>
    <w:p w:rsidR="006E50DD" w:rsidRDefault="0085574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Используемое сокращение: </w:t>
      </w:r>
    </w:p>
    <w:p w:rsidR="006E50DD" w:rsidRDefault="0085574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ОКЕИ – Общероссийский классификатор единиц измерения;</w:t>
      </w:r>
    </w:p>
    <w:p w:rsidR="006E50DD" w:rsidRDefault="0085574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КПМ – комплекс процессных мероприятий.</w:t>
      </w:r>
    </w:p>
    <w:p w:rsidR="006E50DD" w:rsidRDefault="006E50D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</w:p>
    <w:p w:rsidR="006E50DD" w:rsidRDefault="00855740">
      <w:pPr>
        <w:widowControl w:val="0"/>
        <w:spacing w:after="0" w:line="240" w:lineRule="auto"/>
        <w:ind w:left="360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Перечень мероприятий (результатов) комплекса процессных мероприятий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1"/>
        <w:gridCol w:w="4042"/>
        <w:gridCol w:w="2410"/>
        <w:gridCol w:w="3544"/>
        <w:gridCol w:w="1275"/>
        <w:gridCol w:w="993"/>
        <w:gridCol w:w="850"/>
        <w:gridCol w:w="709"/>
        <w:gridCol w:w="750"/>
      </w:tblGrid>
      <w:tr w:rsidR="006E50DD">
        <w:trPr>
          <w:trHeight w:val="486"/>
        </w:trPr>
        <w:tc>
          <w:tcPr>
            <w:tcW w:w="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40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мероприятия (результата)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Тип мероприятия (результата)</w:t>
            </w:r>
          </w:p>
        </w:tc>
        <w:tc>
          <w:tcPr>
            <w:tcW w:w="3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Характеристика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Базовое значение</w:t>
            </w:r>
          </w:p>
        </w:tc>
        <w:tc>
          <w:tcPr>
            <w:tcW w:w="23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Значение результата </w:t>
            </w:r>
          </w:p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 годам реализации</w:t>
            </w:r>
          </w:p>
        </w:tc>
      </w:tr>
      <w:tr w:rsidR="006E50DD">
        <w:tc>
          <w:tcPr>
            <w:tcW w:w="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40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3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</w:tr>
      <w:tr w:rsidR="006E50DD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</w:tr>
      <w:tr w:rsidR="006E50DD">
        <w:tc>
          <w:tcPr>
            <w:tcW w:w="1520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ind w:left="360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Задача  комплекса процессных мероприятий «Организация озеленения территории сельского поселения»</w:t>
            </w:r>
          </w:p>
        </w:tc>
      </w:tr>
      <w:tr w:rsidR="006E50DD">
        <w:trPr>
          <w:trHeight w:val="857"/>
        </w:trPr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4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Мероприятие (результат) "Повышение уровня озеленения территории Покровского сельского поселения"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иные мероприятия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реализация мероприятий по повышению уровня озеленения территории Покровского сельского поселения"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 w:rsidR="006E50DD">
        <w:tc>
          <w:tcPr>
            <w:tcW w:w="1520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numPr>
                <w:ilvl w:val="0"/>
                <w:numId w:val="8"/>
              </w:numPr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 комплекса процессных мероприятий «Организация освещения территории сельского поселения»</w:t>
            </w:r>
          </w:p>
        </w:tc>
      </w:tr>
      <w:tr w:rsidR="006E50DD">
        <w:trPr>
          <w:trHeight w:val="1126"/>
        </w:trPr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4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"</w:t>
            </w:r>
            <w:r>
              <w:rPr>
                <w:rFonts w:ascii="Times New Roman" w:hAnsi="Times New Roman"/>
                <w:color w:val="26282F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рганизация освещения улиц в населенных пунктах сельского поселения»"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иные мероприятия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реализация мероприятий по повышению уровня освещения территории Покровского сельского поселения"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 w:rsidR="006E50DD">
        <w:tc>
          <w:tcPr>
            <w:tcW w:w="1520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numPr>
                <w:ilvl w:val="0"/>
                <w:numId w:val="8"/>
              </w:numPr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Задача комплекса процессных мероприятий «Организация прочих работ по благоустройству сельского поселения»</w:t>
            </w:r>
          </w:p>
        </w:tc>
      </w:tr>
      <w:tr w:rsidR="006E50DD">
        <w:trPr>
          <w:trHeight w:val="976"/>
        </w:trPr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3.1.</w:t>
            </w:r>
          </w:p>
        </w:tc>
        <w:tc>
          <w:tcPr>
            <w:tcW w:w="4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«Организация прочих работ по благоустройству сельского поселения»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иные мероприятия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мероприятие предусматривает поддержание </w:t>
            </w:r>
            <w:proofErr w:type="gramStart"/>
            <w:r>
              <w:rPr>
                <w:rFonts w:ascii="Times New Roman" w:hAnsi="Times New Roman"/>
                <w:sz w:val="24"/>
              </w:rPr>
              <w:t>эстетического вида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территории Покровского сельского поселения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 w:rsidR="006E50DD">
        <w:tc>
          <w:tcPr>
            <w:tcW w:w="1520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numPr>
                <w:ilvl w:val="0"/>
                <w:numId w:val="8"/>
              </w:numPr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комплекса процессных мероприятий «Организация по содержанию мест захоронения в сельском поселении»</w:t>
            </w:r>
          </w:p>
        </w:tc>
      </w:tr>
      <w:tr w:rsidR="006E50DD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4.1.</w:t>
            </w:r>
          </w:p>
        </w:tc>
        <w:tc>
          <w:tcPr>
            <w:tcW w:w="4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«Содержание мест захоронения в сельском поселении»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иные мероприятия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мероприятие предусматривает поддержание </w:t>
            </w:r>
            <w:proofErr w:type="gramStart"/>
            <w:r>
              <w:rPr>
                <w:rFonts w:ascii="Times New Roman" w:hAnsi="Times New Roman"/>
                <w:sz w:val="24"/>
              </w:rPr>
              <w:t>эстетического вида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территории Покровского сельского поселения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</w:tbl>
    <w:p w:rsidR="006E50DD" w:rsidRDefault="006E50DD"/>
    <w:p w:rsidR="006E50DD" w:rsidRDefault="00855740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 Параметры финансового обеспечения комплекса процессных мероприятий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13"/>
        <w:gridCol w:w="6562"/>
        <w:gridCol w:w="15"/>
        <w:gridCol w:w="2922"/>
        <w:gridCol w:w="1247"/>
        <w:gridCol w:w="1304"/>
        <w:gridCol w:w="1276"/>
        <w:gridCol w:w="1276"/>
      </w:tblGrid>
      <w:tr w:rsidR="006E50DD">
        <w:trPr>
          <w:trHeight w:val="500"/>
        </w:trPr>
        <w:tc>
          <w:tcPr>
            <w:tcW w:w="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657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мероприятия (результата)/ источник</w:t>
            </w:r>
          </w:p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финансового обеспечения </w:t>
            </w:r>
          </w:p>
        </w:tc>
        <w:tc>
          <w:tcPr>
            <w:tcW w:w="293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ind w:right="-18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Код бюджетной классификации расходов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Объем расходов по годам реализации, </w:t>
            </w:r>
            <w:proofErr w:type="spellStart"/>
            <w:r>
              <w:rPr>
                <w:rFonts w:ascii="Times New Roman" w:hAnsi="Times New Roman"/>
                <w:sz w:val="24"/>
              </w:rPr>
              <w:t>тыс</w:t>
            </w:r>
            <w:proofErr w:type="gramStart"/>
            <w:r>
              <w:rPr>
                <w:rFonts w:ascii="Times New Roman" w:hAnsi="Times New Roman"/>
                <w:sz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</w:rPr>
              <w:t>ублей</w:t>
            </w:r>
            <w:proofErr w:type="spellEnd"/>
          </w:p>
        </w:tc>
      </w:tr>
      <w:tr w:rsidR="006E50DD" w:rsidTr="00FE01D9">
        <w:trPr>
          <w:trHeight w:val="249"/>
        </w:trPr>
        <w:tc>
          <w:tcPr>
            <w:tcW w:w="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657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293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6E50DD"/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</w:tr>
      <w:tr w:rsidR="006E50DD" w:rsidTr="00805E1B">
        <w:trPr>
          <w:trHeight w:val="224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</w:tr>
      <w:tr w:rsidR="006E50DD" w:rsidTr="00805E1B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Комплекс процессных мероприятий «Повышение уровня благоустройства территории Покровского сельского поселения» (всего), в том числе:</w:t>
            </w:r>
          </w:p>
        </w:tc>
        <w:tc>
          <w:tcPr>
            <w:tcW w:w="29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E11D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18 858,9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E11D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18 924,0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E11D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19 474,9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E11D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57 257,8</w:t>
            </w:r>
          </w:p>
        </w:tc>
      </w:tr>
      <w:tr w:rsidR="00805E1B" w:rsidTr="00805E1B">
        <w:trPr>
          <w:trHeight w:val="263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5E1B" w:rsidRDefault="00805E1B"/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5E1B" w:rsidRDefault="00805E1B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Бюджет Покровского сельского поселения</w:t>
            </w:r>
          </w:p>
        </w:tc>
        <w:tc>
          <w:tcPr>
            <w:tcW w:w="29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05E1B" w:rsidRDefault="00805E1B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24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5E1B" w:rsidRPr="00805E1B" w:rsidRDefault="00805E1B" w:rsidP="00805E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5E1B">
              <w:rPr>
                <w:rFonts w:ascii="Times New Roman" w:hAnsi="Times New Roman"/>
                <w:sz w:val="24"/>
                <w:szCs w:val="24"/>
              </w:rPr>
              <w:t>18 858,9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5E1B" w:rsidRPr="00805E1B" w:rsidRDefault="00805E1B" w:rsidP="00805E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5E1B">
              <w:rPr>
                <w:rFonts w:ascii="Times New Roman" w:hAnsi="Times New Roman"/>
                <w:sz w:val="24"/>
                <w:szCs w:val="24"/>
              </w:rPr>
              <w:t>18 924,0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5E1B" w:rsidRPr="00805E1B" w:rsidRDefault="00805E1B" w:rsidP="00805E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5E1B">
              <w:rPr>
                <w:rFonts w:ascii="Times New Roman" w:hAnsi="Times New Roman"/>
                <w:sz w:val="24"/>
                <w:szCs w:val="24"/>
              </w:rPr>
              <w:t>19 474,9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5E1B" w:rsidRPr="00805E1B" w:rsidRDefault="00805E1B" w:rsidP="00805E1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5E1B">
              <w:rPr>
                <w:rFonts w:ascii="Times New Roman" w:hAnsi="Times New Roman"/>
                <w:sz w:val="24"/>
                <w:szCs w:val="24"/>
              </w:rPr>
              <w:t>57 257,8</w:t>
            </w:r>
          </w:p>
        </w:tc>
      </w:tr>
      <w:tr w:rsidR="006E50DD" w:rsidTr="00805E1B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FE01D9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  <w:r w:rsidR="00855740">
              <w:rPr>
                <w:rFonts w:ascii="Times New Roman" w:hAnsi="Times New Roman"/>
                <w:sz w:val="24"/>
              </w:rPr>
              <w:t>2.</w:t>
            </w:r>
          </w:p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1 «</w:t>
            </w:r>
            <w:r>
              <w:rPr>
                <w:rFonts w:ascii="Times New Roman" w:hAnsi="Times New Roman"/>
                <w:color w:val="26282F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рганизация озеленения улиц в населенных пунктах сельского поселения» (всего), в том числе:</w:t>
            </w:r>
          </w:p>
        </w:tc>
        <w:tc>
          <w:tcPr>
            <w:tcW w:w="2922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2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Pr="00EB3C08" w:rsidRDefault="00805E1B" w:rsidP="00EB3C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5E1B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05E1B">
              <w:rPr>
                <w:rFonts w:ascii="Times New Roman" w:hAnsi="Times New Roman"/>
                <w:sz w:val="24"/>
                <w:szCs w:val="24"/>
              </w:rPr>
              <w:t>806,2</w:t>
            </w:r>
          </w:p>
        </w:tc>
        <w:tc>
          <w:tcPr>
            <w:tcW w:w="13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Pr="00EB3C08" w:rsidRDefault="00805E1B" w:rsidP="00EB3C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5E1B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05E1B">
              <w:rPr>
                <w:rFonts w:ascii="Times New Roman" w:hAnsi="Times New Roman"/>
                <w:sz w:val="24"/>
                <w:szCs w:val="24"/>
              </w:rPr>
              <w:t>142,5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Pr="00EB3C08" w:rsidRDefault="00805E1B" w:rsidP="00EB3C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5E1B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05E1B">
              <w:rPr>
                <w:rFonts w:ascii="Times New Roman" w:hAnsi="Times New Roman"/>
                <w:sz w:val="24"/>
                <w:szCs w:val="24"/>
              </w:rPr>
              <w:t>295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05E1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12 243,7</w:t>
            </w:r>
          </w:p>
        </w:tc>
      </w:tr>
      <w:tr w:rsidR="006E50DD" w:rsidTr="00805E1B">
        <w:trPr>
          <w:trHeight w:val="279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2922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05E1B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805E1B">
              <w:rPr>
                <w:rFonts w:ascii="Times New Roman" w:hAnsi="Times New Roman"/>
                <w:sz w:val="24"/>
              </w:rPr>
              <w:t>0240221710</w:t>
            </w:r>
            <w:r>
              <w:rPr>
                <w:rFonts w:ascii="Times New Roman" w:hAnsi="Times New Roman"/>
                <w:sz w:val="24"/>
              </w:rPr>
              <w:t xml:space="preserve"> 240 05 03</w:t>
            </w:r>
          </w:p>
        </w:tc>
        <w:tc>
          <w:tcPr>
            <w:tcW w:w="12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13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</w:tr>
      <w:tr w:rsidR="006E50DD" w:rsidTr="00805E1B">
        <w:trPr>
          <w:trHeight w:val="781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FE01D9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  <w:r w:rsidR="00855740">
              <w:rPr>
                <w:rFonts w:ascii="Times New Roman" w:hAnsi="Times New Roman"/>
                <w:sz w:val="24"/>
              </w:rPr>
              <w:t>3.</w:t>
            </w:r>
          </w:p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2 «</w:t>
            </w:r>
            <w:r>
              <w:rPr>
                <w:rFonts w:ascii="Times New Roman" w:hAnsi="Times New Roman"/>
                <w:color w:val="26282F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рганизация освещения улиц в населенных пунктах сельского поселения» (всего), в том числе:</w:t>
            </w:r>
          </w:p>
        </w:tc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6E50DD" w:rsidRDefault="006E50D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</w:p>
          <w:p w:rsidR="006E50DD" w:rsidRDefault="006E50D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</w:p>
        </w:tc>
        <w:tc>
          <w:tcPr>
            <w:tcW w:w="12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05E1B">
            <w:pPr>
              <w:jc w:val="center"/>
              <w:rPr>
                <w:sz w:val="26"/>
              </w:rPr>
            </w:pPr>
            <w:r w:rsidRPr="00805E1B">
              <w:rPr>
                <w:rFonts w:ascii="Times New Roman" w:hAnsi="Times New Roman"/>
                <w:sz w:val="26"/>
              </w:rPr>
              <w:t>9</w:t>
            </w:r>
            <w:r>
              <w:rPr>
                <w:rFonts w:ascii="Times New Roman" w:hAnsi="Times New Roman"/>
                <w:sz w:val="26"/>
              </w:rPr>
              <w:t xml:space="preserve"> </w:t>
            </w:r>
            <w:r w:rsidRPr="00805E1B">
              <w:rPr>
                <w:rFonts w:ascii="Times New Roman" w:hAnsi="Times New Roman"/>
                <w:sz w:val="26"/>
              </w:rPr>
              <w:t>802,1</w:t>
            </w:r>
          </w:p>
        </w:tc>
        <w:tc>
          <w:tcPr>
            <w:tcW w:w="13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05E1B" w:rsidP="00EB3C08">
            <w:pPr>
              <w:jc w:val="center"/>
              <w:rPr>
                <w:sz w:val="26"/>
              </w:rPr>
            </w:pPr>
            <w:r w:rsidRPr="00805E1B">
              <w:rPr>
                <w:rFonts w:ascii="Times New Roman" w:hAnsi="Times New Roman"/>
                <w:sz w:val="26"/>
              </w:rPr>
              <w:t>9</w:t>
            </w:r>
            <w:r>
              <w:rPr>
                <w:rFonts w:ascii="Times New Roman" w:hAnsi="Times New Roman"/>
                <w:sz w:val="26"/>
              </w:rPr>
              <w:t xml:space="preserve"> </w:t>
            </w:r>
            <w:r w:rsidRPr="00805E1B">
              <w:rPr>
                <w:rFonts w:ascii="Times New Roman" w:hAnsi="Times New Roman"/>
                <w:sz w:val="26"/>
              </w:rPr>
              <w:t>341,7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05E1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05E1B">
              <w:rPr>
                <w:rFonts w:ascii="Times New Roman" w:hAnsi="Times New Roman"/>
                <w:sz w:val="26"/>
              </w:rPr>
              <w:t>9</w:t>
            </w:r>
            <w:r>
              <w:rPr>
                <w:rFonts w:ascii="Times New Roman" w:hAnsi="Times New Roman"/>
                <w:sz w:val="26"/>
              </w:rPr>
              <w:t xml:space="preserve"> </w:t>
            </w:r>
            <w:r w:rsidRPr="00805E1B">
              <w:rPr>
                <w:rFonts w:ascii="Times New Roman" w:hAnsi="Times New Roman"/>
                <w:sz w:val="26"/>
              </w:rPr>
              <w:t>642,9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05E1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28 786,7</w:t>
            </w:r>
          </w:p>
        </w:tc>
      </w:tr>
      <w:tr w:rsidR="006E50DD" w:rsidTr="00805E1B">
        <w:trPr>
          <w:trHeight w:val="279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6E50DD" w:rsidRDefault="00805E1B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805E1B">
              <w:rPr>
                <w:rFonts w:ascii="Times New Roman" w:hAnsi="Times New Roman"/>
                <w:sz w:val="24"/>
              </w:rPr>
              <w:t>0240221700</w:t>
            </w:r>
            <w:r>
              <w:rPr>
                <w:rFonts w:ascii="Times New Roman" w:hAnsi="Times New Roman"/>
                <w:sz w:val="24"/>
              </w:rPr>
              <w:t xml:space="preserve"> 240 05 03</w:t>
            </w:r>
          </w:p>
        </w:tc>
        <w:tc>
          <w:tcPr>
            <w:tcW w:w="12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13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</w:tr>
      <w:tr w:rsidR="006E50DD" w:rsidTr="00805E1B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FE01D9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  <w:r w:rsidR="00855740">
              <w:rPr>
                <w:rFonts w:ascii="Times New Roman" w:hAnsi="Times New Roman"/>
                <w:sz w:val="24"/>
              </w:rPr>
              <w:t>4.</w:t>
            </w:r>
          </w:p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3 «Организация прочих работ по благоустройству сельского поселения» (всего), в том числе:</w:t>
            </w:r>
          </w:p>
        </w:tc>
        <w:tc>
          <w:tcPr>
            <w:tcW w:w="29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247" w:type="dxa"/>
            <w:vMerge w:val="restar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Pr="00FE01D9" w:rsidRDefault="00FE01D9" w:rsidP="00FE01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1D9">
              <w:rPr>
                <w:rFonts w:ascii="Times New Roman" w:hAnsi="Times New Roman"/>
                <w:sz w:val="24"/>
                <w:szCs w:val="24"/>
              </w:rPr>
              <w:t>4 473,8</w:t>
            </w:r>
          </w:p>
        </w:tc>
        <w:tc>
          <w:tcPr>
            <w:tcW w:w="13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Pr="00FE01D9" w:rsidRDefault="00FE01D9" w:rsidP="00FE01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1D9">
              <w:rPr>
                <w:rFonts w:ascii="Times New Roman" w:hAnsi="Times New Roman"/>
                <w:sz w:val="24"/>
                <w:szCs w:val="24"/>
              </w:rPr>
              <w:t>4 643,4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Pr="00FE01D9" w:rsidRDefault="00FE01D9" w:rsidP="00FE01D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1D9">
              <w:rPr>
                <w:rFonts w:ascii="Times New Roman" w:hAnsi="Times New Roman"/>
                <w:sz w:val="24"/>
                <w:szCs w:val="24"/>
              </w:rPr>
              <w:t>4 715,0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FE01D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13 832,2</w:t>
            </w:r>
          </w:p>
        </w:tc>
      </w:tr>
      <w:tr w:rsidR="006E50DD" w:rsidTr="00FE01D9">
        <w:trPr>
          <w:trHeight w:val="284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29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50DD" w:rsidRDefault="00FE01D9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E01D9">
              <w:rPr>
                <w:rFonts w:ascii="Times New Roman" w:hAnsi="Times New Roman"/>
                <w:sz w:val="24"/>
              </w:rPr>
              <w:t>0240221730</w:t>
            </w:r>
            <w:r>
              <w:rPr>
                <w:rFonts w:ascii="Times New Roman" w:hAnsi="Times New Roman"/>
                <w:sz w:val="24"/>
              </w:rPr>
              <w:t xml:space="preserve"> 240 05 03</w:t>
            </w:r>
          </w:p>
        </w:tc>
        <w:tc>
          <w:tcPr>
            <w:tcW w:w="1247" w:type="dxa"/>
            <w:vMerge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13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</w:tr>
      <w:tr w:rsidR="006E50DD" w:rsidTr="00805E1B">
        <w:trPr>
          <w:trHeight w:val="663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FE01D9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  <w:r w:rsidR="00855740">
              <w:rPr>
                <w:rFonts w:ascii="Times New Roman" w:hAnsi="Times New Roman"/>
                <w:sz w:val="24"/>
              </w:rPr>
              <w:t>5.</w:t>
            </w:r>
          </w:p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4 «Содержание мест захоронения в сельском поселении» (всего), в том числе:</w:t>
            </w:r>
          </w:p>
        </w:tc>
        <w:tc>
          <w:tcPr>
            <w:tcW w:w="2922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6E50DD" w:rsidRDefault="006E50D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</w:p>
        </w:tc>
        <w:tc>
          <w:tcPr>
            <w:tcW w:w="12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Pr="00FE01D9" w:rsidRDefault="00FE01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1D9">
              <w:rPr>
                <w:rFonts w:ascii="Times New Roman" w:hAnsi="Times New Roman"/>
                <w:sz w:val="24"/>
                <w:szCs w:val="24"/>
              </w:rPr>
              <w:t>776,8</w:t>
            </w:r>
          </w:p>
        </w:tc>
        <w:tc>
          <w:tcPr>
            <w:tcW w:w="13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Pr="00FE01D9" w:rsidRDefault="00FE01D9" w:rsidP="004B5CE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1D9">
              <w:rPr>
                <w:rFonts w:ascii="Times New Roman" w:hAnsi="Times New Roman"/>
                <w:sz w:val="24"/>
                <w:szCs w:val="24"/>
              </w:rPr>
              <w:t>796,4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Pr="00FE01D9" w:rsidRDefault="00FE01D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1D9">
              <w:rPr>
                <w:rFonts w:ascii="Times New Roman" w:hAnsi="Times New Roman"/>
                <w:sz w:val="24"/>
                <w:szCs w:val="24"/>
              </w:rPr>
              <w:t>822,0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Pr="00FE01D9" w:rsidRDefault="00FE01D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01D9">
              <w:rPr>
                <w:rFonts w:ascii="Times New Roman" w:hAnsi="Times New Roman"/>
                <w:sz w:val="24"/>
                <w:szCs w:val="24"/>
              </w:rPr>
              <w:t>2 395,2</w:t>
            </w:r>
          </w:p>
        </w:tc>
      </w:tr>
      <w:tr w:rsidR="006E50DD" w:rsidTr="00FE01D9">
        <w:trPr>
          <w:trHeight w:val="341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2922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FE01D9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E01D9">
              <w:rPr>
                <w:rFonts w:ascii="Times New Roman" w:hAnsi="Times New Roman"/>
                <w:sz w:val="24"/>
              </w:rPr>
              <w:t>0240221720</w:t>
            </w:r>
            <w:r>
              <w:rPr>
                <w:rFonts w:ascii="Times New Roman" w:hAnsi="Times New Roman"/>
                <w:sz w:val="24"/>
              </w:rPr>
              <w:t xml:space="preserve"> 240 05 03</w:t>
            </w:r>
          </w:p>
        </w:tc>
        <w:tc>
          <w:tcPr>
            <w:tcW w:w="12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13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</w:tr>
    </w:tbl>
    <w:p w:rsidR="006E50DD" w:rsidRDefault="006E50DD">
      <w:pPr>
        <w:pStyle w:val="10"/>
        <w:tabs>
          <w:tab w:val="left" w:pos="851"/>
          <w:tab w:val="left" w:pos="11057"/>
        </w:tabs>
        <w:spacing w:before="0" w:after="0"/>
        <w:contextualSpacing/>
        <w:rPr>
          <w:rFonts w:ascii="Times New Roman" w:hAnsi="Times New Roman"/>
          <w:b w:val="0"/>
          <w:sz w:val="18"/>
        </w:rPr>
      </w:pPr>
    </w:p>
    <w:p w:rsidR="006E50DD" w:rsidRDefault="00855740">
      <w:pPr>
        <w:pStyle w:val="10"/>
        <w:tabs>
          <w:tab w:val="left" w:pos="851"/>
          <w:tab w:val="left" w:pos="11057"/>
        </w:tabs>
        <w:spacing w:before="0" w:after="0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5. План реализации комплекса процессных мероприятий на 2025-2027 годы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62"/>
        <w:gridCol w:w="5529"/>
        <w:gridCol w:w="1559"/>
        <w:gridCol w:w="4111"/>
        <w:gridCol w:w="1701"/>
        <w:gridCol w:w="1742"/>
      </w:tblGrid>
      <w:tr w:rsidR="006E50DD">
        <w:trPr>
          <w:trHeight w:val="607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-16" w:right="-39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 xml:space="preserve">№ </w:t>
            </w:r>
            <w:r>
              <w:rPr>
                <w:spacing w:val="-4"/>
                <w:sz w:val="24"/>
              </w:rPr>
              <w:br/>
            </w:r>
            <w:proofErr w:type="gramStart"/>
            <w:r>
              <w:rPr>
                <w:spacing w:val="-4"/>
                <w:sz w:val="24"/>
              </w:rPr>
              <w:t>п</w:t>
            </w:r>
            <w:proofErr w:type="gramEnd"/>
            <w:r>
              <w:rPr>
                <w:spacing w:val="-4"/>
                <w:sz w:val="24"/>
              </w:rPr>
              <w:t>/п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-16" w:right="-39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Наименование мероприятия (результата), контрольной точки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Дата наступления контрольной точки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85574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 xml:space="preserve">Ответственный исполнитель </w:t>
            </w:r>
          </w:p>
          <w:p w:rsidR="006E50DD" w:rsidRDefault="0085574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(ФИО</w:t>
            </w:r>
            <w:proofErr w:type="gramStart"/>
            <w:r>
              <w:rPr>
                <w:spacing w:val="-4"/>
                <w:sz w:val="24"/>
              </w:rPr>
              <w:t xml:space="preserve">., </w:t>
            </w:r>
            <w:proofErr w:type="gramEnd"/>
            <w:r>
              <w:rPr>
                <w:spacing w:val="-4"/>
                <w:sz w:val="24"/>
              </w:rPr>
              <w:t>должность, наименование исполнительно - распорядительного органа муниципального образования «Покровское сельское поселение»)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 xml:space="preserve">Вид подтверждающего документа 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 xml:space="preserve">Информационная система </w:t>
            </w:r>
          </w:p>
          <w:p w:rsidR="006E50DD" w:rsidRDefault="0085574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 xml:space="preserve">(источник данных) </w:t>
            </w:r>
          </w:p>
        </w:tc>
      </w:tr>
      <w:tr w:rsidR="006E50DD">
        <w:trPr>
          <w:trHeight w:val="256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1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3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5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6</w:t>
            </w:r>
          </w:p>
        </w:tc>
      </w:tr>
      <w:tr w:rsidR="006E50DD">
        <w:trPr>
          <w:trHeight w:val="296"/>
        </w:trPr>
        <w:tc>
          <w:tcPr>
            <w:tcW w:w="15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pStyle w:val="TableParagraph"/>
              <w:numPr>
                <w:ilvl w:val="0"/>
                <w:numId w:val="10"/>
              </w:numPr>
              <w:tabs>
                <w:tab w:val="left" w:pos="11057"/>
              </w:tabs>
              <w:jc w:val="both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Задача комплекса процессных мероприятий «Организация озеленения территории сельского поселения»</w:t>
            </w:r>
          </w:p>
        </w:tc>
      </w:tr>
      <w:tr w:rsidR="006E50DD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1.1.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Мероприятие (результат) 1</w:t>
            </w:r>
          </w:p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"</w:t>
            </w:r>
            <w:r>
              <w:rPr>
                <w:rFonts w:ascii="Times New Roman" w:hAnsi="Times New Roman"/>
                <w:color w:val="26282F"/>
                <w:spacing w:val="-4"/>
                <w:sz w:val="24"/>
              </w:rPr>
              <w:t>О</w:t>
            </w:r>
            <w:r>
              <w:rPr>
                <w:rFonts w:ascii="Times New Roman" w:hAnsi="Times New Roman"/>
                <w:spacing w:val="-4"/>
                <w:sz w:val="24"/>
              </w:rPr>
              <w:t>рганизация озеленения улиц в населенных пунктах сельского поселения"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Х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1.2.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1.1.</w:t>
            </w:r>
          </w:p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Повышение уровня озеленения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июня  2025 г.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1.3.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1.2.</w:t>
            </w:r>
          </w:p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Повышение уровня озеленения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июня 2026 г.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6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1.4.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1.3.</w:t>
            </w:r>
          </w:p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Повышение уровня озеленения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июня 2027 г.</w:t>
            </w:r>
          </w:p>
          <w:p w:rsidR="006E50DD" w:rsidRDefault="006E50D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5"/>
        </w:trPr>
        <w:tc>
          <w:tcPr>
            <w:tcW w:w="15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pStyle w:val="TableParagraph"/>
              <w:numPr>
                <w:ilvl w:val="0"/>
                <w:numId w:val="10"/>
              </w:numPr>
              <w:tabs>
                <w:tab w:val="left" w:pos="11057"/>
              </w:tabs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Задача комплекса процессных мероприятий  «Организация освещения территории сельского поселения»</w:t>
            </w:r>
          </w:p>
        </w:tc>
      </w:tr>
      <w:tr w:rsidR="006E50DD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2.1.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Мероприятие (результат) 2</w:t>
            </w:r>
          </w:p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"</w:t>
            </w:r>
            <w:r>
              <w:rPr>
                <w:rFonts w:ascii="Times New Roman" w:hAnsi="Times New Roman"/>
                <w:color w:val="26282F"/>
                <w:spacing w:val="-4"/>
                <w:sz w:val="24"/>
              </w:rPr>
              <w:t>О</w:t>
            </w:r>
            <w:r>
              <w:rPr>
                <w:rFonts w:ascii="Times New Roman" w:hAnsi="Times New Roman"/>
                <w:spacing w:val="-4"/>
                <w:sz w:val="24"/>
              </w:rPr>
              <w:t>рганизация освещения улиц в населенных пунктах сельского поселения»"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Х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698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2.2.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2.1.</w:t>
            </w:r>
          </w:p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Повышение протяженности освещенных улиц на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декабря 2025 г.</w:t>
            </w:r>
          </w:p>
          <w:p w:rsidR="006E50DD" w:rsidRDefault="006E50D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8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2.3.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2.2.</w:t>
            </w:r>
          </w:p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Повышение протяженности освещенных улиц на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декабря 2026 г.</w:t>
            </w:r>
          </w:p>
          <w:p w:rsidR="006E50DD" w:rsidRDefault="006E50D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00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2.4.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2.3.</w:t>
            </w:r>
          </w:p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Повышение протяженности освещенных улиц на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декабря 2027 г.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5"/>
        </w:trPr>
        <w:tc>
          <w:tcPr>
            <w:tcW w:w="15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Задача комплекса процессных мероприятий  «Организация прочих работ по благоустройству сельского поселения»</w:t>
            </w:r>
          </w:p>
        </w:tc>
      </w:tr>
      <w:tr w:rsidR="006E50DD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3.1.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Мероприятие (результат) 3</w:t>
            </w:r>
          </w:p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lastRenderedPageBreak/>
              <w:t>"Организация прочих работ по благоустройству сельского поселения"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lastRenderedPageBreak/>
              <w:t>Х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 xml:space="preserve">Администрация Покровского </w:t>
            </w:r>
            <w:r>
              <w:rPr>
                <w:rFonts w:ascii="Times New Roman" w:hAnsi="Times New Roman"/>
                <w:spacing w:val="-4"/>
                <w:sz w:val="24"/>
              </w:rPr>
              <w:lastRenderedPageBreak/>
              <w:t>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</w:t>
            </w:r>
            <w:r>
              <w:rPr>
                <w:rFonts w:ascii="Times New Roman" w:hAnsi="Times New Roman"/>
                <w:spacing w:val="-4"/>
                <w:sz w:val="24"/>
              </w:rPr>
              <w:lastRenderedPageBreak/>
              <w:t>ая система отсутствует</w:t>
            </w:r>
          </w:p>
        </w:tc>
      </w:tr>
      <w:tr w:rsidR="006E50DD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lastRenderedPageBreak/>
              <w:t>3.2.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3.1.</w:t>
            </w:r>
          </w:p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 xml:space="preserve">Поддержание 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эстетического вида</w:t>
            </w:r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 xml:space="preserve">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декабря 2025 г.</w:t>
            </w:r>
          </w:p>
          <w:p w:rsidR="006E50DD" w:rsidRDefault="006E50D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8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3.3.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3.2.</w:t>
            </w:r>
          </w:p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 xml:space="preserve">Поддержание 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эстетического вида</w:t>
            </w:r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 xml:space="preserve">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декабря 2026 г.</w:t>
            </w:r>
          </w:p>
          <w:p w:rsidR="006E50DD" w:rsidRDefault="006E50D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00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3.4.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3.3.</w:t>
            </w:r>
          </w:p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 xml:space="preserve">Поддержание 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эстетического вида</w:t>
            </w:r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 xml:space="preserve">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декабря 2027 г.</w:t>
            </w:r>
          </w:p>
          <w:p w:rsidR="006E50DD" w:rsidRDefault="006E50D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5"/>
        </w:trPr>
        <w:tc>
          <w:tcPr>
            <w:tcW w:w="15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pStyle w:val="TableParagraph"/>
              <w:numPr>
                <w:ilvl w:val="0"/>
                <w:numId w:val="10"/>
              </w:numPr>
              <w:tabs>
                <w:tab w:val="left" w:pos="11057"/>
              </w:tabs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Задача комплекса процессных мероприятий «Организация по содержанию мест захоронения в сельском поселении»</w:t>
            </w:r>
          </w:p>
        </w:tc>
      </w:tr>
      <w:tr w:rsidR="006E50DD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4.1.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Мероприятие (результат) 4</w:t>
            </w:r>
          </w:p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"Содержание мест захоронения в Покровском сельском поселении"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Х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4.2.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4.1.</w:t>
            </w:r>
          </w:p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привлечение жителей к участию в решении проблем благоустройства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июня 2025 г.</w:t>
            </w:r>
          </w:p>
          <w:p w:rsidR="006E50DD" w:rsidRDefault="006E50D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8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4.3.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4.2.</w:t>
            </w:r>
          </w:p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привлечение жителей к участию в решении проблем благоустройства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июня 2026 г.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00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4.4.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4.3.</w:t>
            </w:r>
          </w:p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привлечение жителей к участию в решении проблем благоустройства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июня 2027 г.</w:t>
            </w:r>
          </w:p>
          <w:p w:rsidR="006E50DD" w:rsidRDefault="006E50D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</w:tbl>
    <w:p w:rsidR="006E50DD" w:rsidRDefault="006E50DD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</w:rPr>
      </w:pPr>
    </w:p>
    <w:sectPr w:rsidR="006E50DD">
      <w:headerReference w:type="default" r:id="rId11"/>
      <w:pgSz w:w="16848" w:h="11908" w:orient="landscape"/>
      <w:pgMar w:top="567" w:right="680" w:bottom="567" w:left="96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439D" w:rsidRDefault="008B439D">
      <w:pPr>
        <w:spacing w:after="0" w:line="240" w:lineRule="auto"/>
      </w:pPr>
      <w:r>
        <w:separator/>
      </w:r>
    </w:p>
  </w:endnote>
  <w:endnote w:type="continuationSeparator" w:id="0">
    <w:p w:rsidR="008B439D" w:rsidRDefault="008B43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439D" w:rsidRDefault="008B439D">
      <w:pPr>
        <w:spacing w:after="0" w:line="240" w:lineRule="auto"/>
      </w:pPr>
      <w:r>
        <w:separator/>
      </w:r>
    </w:p>
  </w:footnote>
  <w:footnote w:type="continuationSeparator" w:id="0">
    <w:p w:rsidR="008B439D" w:rsidRDefault="008B43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F9B" w:rsidRDefault="003E5F9B">
    <w:pPr>
      <w:pStyle w:val="a3"/>
      <w:tabs>
        <w:tab w:val="clear" w:pos="4677"/>
        <w:tab w:val="clear" w:pos="9355"/>
        <w:tab w:val="left" w:pos="8490"/>
      </w:tabs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F9B" w:rsidRDefault="003E5F9B">
    <w:pPr>
      <w:pStyle w:val="a3"/>
      <w:tabs>
        <w:tab w:val="clear" w:pos="4677"/>
        <w:tab w:val="clear" w:pos="9355"/>
        <w:tab w:val="left" w:pos="8490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E65333"/>
    <w:multiLevelType w:val="multilevel"/>
    <w:tmpl w:val="0E6CC3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1">
    <w:nsid w:val="0F514BF9"/>
    <w:multiLevelType w:val="multilevel"/>
    <w:tmpl w:val="AB52F4D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2">
    <w:nsid w:val="133C18DD"/>
    <w:multiLevelType w:val="multilevel"/>
    <w:tmpl w:val="15BC3858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>
    <w:nsid w:val="27A471AA"/>
    <w:multiLevelType w:val="multilevel"/>
    <w:tmpl w:val="901E3278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>
    <w:nsid w:val="36616E9E"/>
    <w:multiLevelType w:val="multilevel"/>
    <w:tmpl w:val="D1BA7E28"/>
    <w:lvl w:ilvl="0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0930769"/>
    <w:multiLevelType w:val="multilevel"/>
    <w:tmpl w:val="F3D49A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6">
    <w:nsid w:val="54ED4BE1"/>
    <w:multiLevelType w:val="multilevel"/>
    <w:tmpl w:val="73FC151A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>
    <w:nsid w:val="6FF71953"/>
    <w:multiLevelType w:val="multilevel"/>
    <w:tmpl w:val="533470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"/>
      <w:lvlJc w:val="left"/>
      <w:pPr>
        <w:ind w:left="1080" w:hanging="360"/>
      </w:pPr>
    </w:lvl>
    <w:lvl w:ilvl="2">
      <w:start w:val="1"/>
      <w:numFmt w:val="decimal"/>
      <w:lvlText w:val="%1.%2.%3"/>
      <w:lvlJc w:val="left"/>
      <w:pPr>
        <w:ind w:left="1800" w:hanging="720"/>
      </w:pPr>
    </w:lvl>
    <w:lvl w:ilvl="3">
      <w:start w:val="1"/>
      <w:numFmt w:val="decimal"/>
      <w:lvlText w:val="%1.%2.%3.%4"/>
      <w:lvlJc w:val="left"/>
      <w:pPr>
        <w:ind w:left="2160" w:hanging="720"/>
      </w:pPr>
    </w:lvl>
    <w:lvl w:ilvl="4">
      <w:start w:val="1"/>
      <w:numFmt w:val="decimal"/>
      <w:lvlText w:val="%1.%2.%3.%4.%5"/>
      <w:lvlJc w:val="left"/>
      <w:pPr>
        <w:ind w:left="2880" w:hanging="1080"/>
      </w:pPr>
    </w:lvl>
    <w:lvl w:ilvl="5">
      <w:start w:val="1"/>
      <w:numFmt w:val="decimal"/>
      <w:lvlText w:val="%1.%2.%3.%4.%5.%6"/>
      <w:lvlJc w:val="left"/>
      <w:pPr>
        <w:ind w:left="3240" w:hanging="1080"/>
      </w:pPr>
    </w:lvl>
    <w:lvl w:ilvl="6">
      <w:start w:val="1"/>
      <w:numFmt w:val="decimal"/>
      <w:lvlText w:val="%1.%2.%3.%4.%5.%6.%7"/>
      <w:lvlJc w:val="left"/>
      <w:pPr>
        <w:ind w:left="3960" w:hanging="1440"/>
      </w:pPr>
    </w:lvl>
    <w:lvl w:ilvl="7">
      <w:start w:val="1"/>
      <w:numFmt w:val="decimal"/>
      <w:lvlText w:val="%1.%2.%3.%4.%5.%6.%7.%8"/>
      <w:lvlJc w:val="left"/>
      <w:pPr>
        <w:ind w:left="4320" w:hanging="1440"/>
      </w:pPr>
    </w:lvl>
    <w:lvl w:ilvl="8">
      <w:start w:val="1"/>
      <w:numFmt w:val="decimal"/>
      <w:lvlText w:val="%1.%2.%3.%4.%5.%6.%7.%8.%9"/>
      <w:lvlJc w:val="left"/>
      <w:pPr>
        <w:ind w:left="5040" w:hanging="1800"/>
      </w:pPr>
    </w:lvl>
  </w:abstractNum>
  <w:abstractNum w:abstractNumId="8">
    <w:nsid w:val="76FB4F75"/>
    <w:multiLevelType w:val="multilevel"/>
    <w:tmpl w:val="E61AF464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9">
    <w:nsid w:val="77A7065A"/>
    <w:multiLevelType w:val="multilevel"/>
    <w:tmpl w:val="CD3867F8"/>
    <w:lvl w:ilvl="0">
      <w:start w:val="1"/>
      <w:numFmt w:val="decimal"/>
      <w:lvlText w:val="%1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8"/>
  </w:num>
  <w:num w:numId="5">
    <w:abstractNumId w:val="2"/>
  </w:num>
  <w:num w:numId="6">
    <w:abstractNumId w:val="7"/>
  </w:num>
  <w:num w:numId="7">
    <w:abstractNumId w:val="1"/>
  </w:num>
  <w:num w:numId="8">
    <w:abstractNumId w:val="5"/>
  </w:num>
  <w:num w:numId="9">
    <w:abstractNumId w:val="0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6E50DD"/>
    <w:rsid w:val="00066DA7"/>
    <w:rsid w:val="000E1FEF"/>
    <w:rsid w:val="001C6C94"/>
    <w:rsid w:val="002566D2"/>
    <w:rsid w:val="002C368A"/>
    <w:rsid w:val="003D3E24"/>
    <w:rsid w:val="003E5F9B"/>
    <w:rsid w:val="0040347E"/>
    <w:rsid w:val="00465590"/>
    <w:rsid w:val="004B5CE1"/>
    <w:rsid w:val="005D3EC0"/>
    <w:rsid w:val="005E6F3D"/>
    <w:rsid w:val="006C3B59"/>
    <w:rsid w:val="006E50DD"/>
    <w:rsid w:val="00805E1B"/>
    <w:rsid w:val="00855740"/>
    <w:rsid w:val="008B439D"/>
    <w:rsid w:val="0091006A"/>
    <w:rsid w:val="009C7229"/>
    <w:rsid w:val="00AA4DFC"/>
    <w:rsid w:val="00B239CD"/>
    <w:rsid w:val="00C30DDB"/>
    <w:rsid w:val="00CA3A88"/>
    <w:rsid w:val="00DF47F0"/>
    <w:rsid w:val="00E11D91"/>
    <w:rsid w:val="00EB3C08"/>
    <w:rsid w:val="00EF10D1"/>
    <w:rsid w:val="00F41D9D"/>
    <w:rsid w:val="00FE0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200" w:line="276" w:lineRule="auto"/>
    </w:pPr>
    <w:rPr>
      <w:sz w:val="22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1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2"/>
    </w:rPr>
  </w:style>
  <w:style w:type="paragraph" w:customStyle="1" w:styleId="Footnote">
    <w:name w:val="Footnote"/>
    <w:basedOn w:val="a"/>
    <w:link w:val="Footnote3"/>
    <w:pPr>
      <w:spacing w:after="160" w:line="264" w:lineRule="auto"/>
    </w:pPr>
    <w:rPr>
      <w:sz w:val="20"/>
    </w:rPr>
  </w:style>
  <w:style w:type="character" w:customStyle="1" w:styleId="Footnote3">
    <w:name w:val="Footnote3"/>
    <w:basedOn w:val="1"/>
    <w:link w:val="Footnote"/>
    <w:rPr>
      <w:sz w:val="20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23">
    <w:name w:val="Основной шрифт абзаца2"/>
    <w:link w:val="25"/>
  </w:style>
  <w:style w:type="character" w:customStyle="1" w:styleId="25">
    <w:name w:val="Основной шрифт абзаца25"/>
    <w:link w:val="23"/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12">
    <w:name w:val="Основной шрифт абзаца1"/>
    <w:link w:val="17"/>
  </w:style>
  <w:style w:type="character" w:customStyle="1" w:styleId="17">
    <w:name w:val="Основной шрифт абзаца17"/>
    <w:link w:val="12"/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24">
    <w:name w:val="Основной шрифт абзаца24"/>
    <w:link w:val="230"/>
  </w:style>
  <w:style w:type="character" w:customStyle="1" w:styleId="230">
    <w:name w:val="Основной шрифт абзаца23"/>
    <w:link w:val="24"/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6">
    <w:name w:val="Основной шрифт абзаца16"/>
    <w:link w:val="15"/>
  </w:style>
  <w:style w:type="character" w:customStyle="1" w:styleId="15">
    <w:name w:val="Основной шрифт абзаца15"/>
    <w:link w:val="16"/>
  </w:style>
  <w:style w:type="paragraph" w:customStyle="1" w:styleId="13">
    <w:name w:val="Знак концевой сноски1"/>
    <w:basedOn w:val="12"/>
    <w:link w:val="110"/>
    <w:rPr>
      <w:vertAlign w:val="superscript"/>
    </w:rPr>
  </w:style>
  <w:style w:type="character" w:customStyle="1" w:styleId="110">
    <w:name w:val="Знак концевой сноски11"/>
    <w:basedOn w:val="17"/>
    <w:link w:val="13"/>
    <w:rPr>
      <w:vertAlign w:val="superscript"/>
    </w:rPr>
  </w:style>
  <w:style w:type="paragraph" w:customStyle="1" w:styleId="14">
    <w:name w:val="Основной шрифт абзаца14"/>
    <w:link w:val="130"/>
  </w:style>
  <w:style w:type="character" w:customStyle="1" w:styleId="130">
    <w:name w:val="Основной шрифт абзаца13"/>
    <w:link w:val="14"/>
  </w:style>
  <w:style w:type="paragraph" w:customStyle="1" w:styleId="Default">
    <w:name w:val="Default"/>
    <w:link w:val="Default1"/>
    <w:rPr>
      <w:rFonts w:ascii="Times New Roman" w:hAnsi="Times New Roman"/>
      <w:sz w:val="24"/>
    </w:rPr>
  </w:style>
  <w:style w:type="character" w:customStyle="1" w:styleId="Default1">
    <w:name w:val="Default1"/>
    <w:link w:val="Default"/>
    <w:rPr>
      <w:rFonts w:ascii="Times New Roman" w:hAnsi="Times New Roman"/>
      <w:sz w:val="24"/>
    </w:rPr>
  </w:style>
  <w:style w:type="character" w:customStyle="1" w:styleId="30">
    <w:name w:val="Заголовок 3 Знак"/>
    <w:basedOn w:val="1"/>
    <w:link w:val="3"/>
    <w:rPr>
      <w:rFonts w:ascii="Cambria" w:hAnsi="Cambria"/>
      <w:b/>
      <w:sz w:val="26"/>
    </w:rPr>
  </w:style>
  <w:style w:type="paragraph" w:styleId="a3">
    <w:name w:val="header"/>
    <w:basedOn w:val="a"/>
    <w:link w:val="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1"/>
    <w:link w:val="a3"/>
    <w:rPr>
      <w:sz w:val="22"/>
    </w:rPr>
  </w:style>
  <w:style w:type="paragraph" w:customStyle="1" w:styleId="18">
    <w:name w:val="Гиперссылка1"/>
    <w:link w:val="150"/>
    <w:rPr>
      <w:color w:val="0000FF"/>
      <w:u w:val="single"/>
    </w:rPr>
  </w:style>
  <w:style w:type="character" w:customStyle="1" w:styleId="150">
    <w:name w:val="Гиперссылка15"/>
    <w:link w:val="18"/>
    <w:rPr>
      <w:color w:val="0000FF"/>
      <w:u w:val="single"/>
    </w:rPr>
  </w:style>
  <w:style w:type="paragraph" w:customStyle="1" w:styleId="markedcontent">
    <w:name w:val="markedcontent"/>
    <w:link w:val="markedcontent1"/>
  </w:style>
  <w:style w:type="character" w:customStyle="1" w:styleId="markedcontent1">
    <w:name w:val="markedcontent1"/>
    <w:link w:val="markedcontent"/>
  </w:style>
  <w:style w:type="paragraph" w:customStyle="1" w:styleId="31">
    <w:name w:val="Гиперссылка3"/>
    <w:link w:val="33"/>
    <w:rPr>
      <w:color w:val="0000FF"/>
      <w:u w:val="single"/>
    </w:rPr>
  </w:style>
  <w:style w:type="character" w:customStyle="1" w:styleId="33">
    <w:name w:val="Гиперссылка33"/>
    <w:link w:val="31"/>
    <w:rPr>
      <w:color w:val="0000FF"/>
      <w:u w:val="single"/>
    </w:rPr>
  </w:style>
  <w:style w:type="paragraph" w:customStyle="1" w:styleId="ConsPlusTitlePage">
    <w:name w:val="ConsPlusTitlePage"/>
    <w:link w:val="ConsPlusTitlePage1"/>
    <w:pPr>
      <w:widowControl w:val="0"/>
    </w:pPr>
    <w:rPr>
      <w:rFonts w:ascii="Tahoma" w:hAnsi="Tahoma"/>
    </w:rPr>
  </w:style>
  <w:style w:type="character" w:customStyle="1" w:styleId="ConsPlusTitlePage1">
    <w:name w:val="ConsPlusTitlePage1"/>
    <w:link w:val="ConsPlusTitlePage"/>
    <w:rPr>
      <w:rFonts w:ascii="Tahoma" w:hAnsi="Tahoma"/>
    </w:rPr>
  </w:style>
  <w:style w:type="paragraph" w:customStyle="1" w:styleId="ConsPlusTitle">
    <w:name w:val="ConsPlusTitle"/>
    <w:link w:val="ConsPlusTitle1"/>
    <w:pPr>
      <w:widowControl w:val="0"/>
    </w:pPr>
    <w:rPr>
      <w:b/>
      <w:sz w:val="22"/>
    </w:rPr>
  </w:style>
  <w:style w:type="character" w:customStyle="1" w:styleId="ConsPlusTitle1">
    <w:name w:val="ConsPlusTitle1"/>
    <w:link w:val="ConsPlusTitle"/>
    <w:rPr>
      <w:b/>
      <w:sz w:val="22"/>
    </w:rPr>
  </w:style>
  <w:style w:type="paragraph" w:customStyle="1" w:styleId="122">
    <w:name w:val="Обычный122"/>
    <w:link w:val="121"/>
    <w:rPr>
      <w:sz w:val="22"/>
    </w:rPr>
  </w:style>
  <w:style w:type="character" w:customStyle="1" w:styleId="121">
    <w:name w:val="Обычный121"/>
    <w:link w:val="122"/>
    <w:rPr>
      <w:sz w:val="22"/>
    </w:rPr>
  </w:style>
  <w:style w:type="paragraph" w:customStyle="1" w:styleId="19">
    <w:name w:val="Знак примечания1"/>
    <w:basedOn w:val="12"/>
    <w:link w:val="111"/>
    <w:rPr>
      <w:sz w:val="16"/>
    </w:rPr>
  </w:style>
  <w:style w:type="character" w:customStyle="1" w:styleId="111">
    <w:name w:val="Знак примечания11"/>
    <w:basedOn w:val="17"/>
    <w:link w:val="19"/>
    <w:rPr>
      <w:sz w:val="16"/>
    </w:rPr>
  </w:style>
  <w:style w:type="paragraph" w:customStyle="1" w:styleId="61">
    <w:name w:val="Гиперссылка6"/>
    <w:link w:val="610"/>
    <w:rPr>
      <w:color w:val="0000FF"/>
      <w:u w:val="single"/>
    </w:rPr>
  </w:style>
  <w:style w:type="character" w:customStyle="1" w:styleId="610">
    <w:name w:val="Гиперссылка61"/>
    <w:link w:val="61"/>
    <w:rPr>
      <w:color w:val="0000FF"/>
      <w:u w:val="single"/>
    </w:rPr>
  </w:style>
  <w:style w:type="paragraph" w:customStyle="1" w:styleId="120">
    <w:name w:val="Обычный120"/>
    <w:link w:val="119"/>
    <w:rPr>
      <w:sz w:val="22"/>
    </w:rPr>
  </w:style>
  <w:style w:type="character" w:customStyle="1" w:styleId="119">
    <w:name w:val="Обычный119"/>
    <w:link w:val="120"/>
    <w:rPr>
      <w:sz w:val="22"/>
    </w:rPr>
  </w:style>
  <w:style w:type="paragraph" w:customStyle="1" w:styleId="43">
    <w:name w:val="Гиперссылка4"/>
    <w:link w:val="410"/>
    <w:rPr>
      <w:color w:val="0000FF"/>
      <w:u w:val="single"/>
    </w:rPr>
  </w:style>
  <w:style w:type="character" w:customStyle="1" w:styleId="410">
    <w:name w:val="Гиперссылка41"/>
    <w:link w:val="43"/>
    <w:rPr>
      <w:color w:val="0000FF"/>
      <w:u w:val="single"/>
    </w:rPr>
  </w:style>
  <w:style w:type="paragraph" w:customStyle="1" w:styleId="118">
    <w:name w:val="Обычный118"/>
    <w:link w:val="117"/>
    <w:rPr>
      <w:sz w:val="22"/>
    </w:rPr>
  </w:style>
  <w:style w:type="character" w:customStyle="1" w:styleId="117">
    <w:name w:val="Обычный117"/>
    <w:link w:val="118"/>
    <w:rPr>
      <w:sz w:val="22"/>
    </w:rPr>
  </w:style>
  <w:style w:type="paragraph" w:customStyle="1" w:styleId="100">
    <w:name w:val="Знак1_0"/>
    <w:basedOn w:val="a"/>
    <w:link w:val="10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1">
    <w:name w:val="Знак1_01"/>
    <w:basedOn w:val="1"/>
    <w:link w:val="100"/>
    <w:rPr>
      <w:rFonts w:ascii="Tahoma" w:hAnsi="Tahoma"/>
      <w:sz w:val="20"/>
    </w:rPr>
  </w:style>
  <w:style w:type="paragraph" w:customStyle="1" w:styleId="26">
    <w:name w:val="Знак сноски2"/>
    <w:basedOn w:val="220"/>
    <w:link w:val="210"/>
    <w:rPr>
      <w:vertAlign w:val="superscript"/>
    </w:rPr>
  </w:style>
  <w:style w:type="character" w:customStyle="1" w:styleId="210">
    <w:name w:val="Знак сноски21"/>
    <w:basedOn w:val="211"/>
    <w:link w:val="26"/>
    <w:rPr>
      <w:vertAlign w:val="superscript"/>
    </w:rPr>
  </w:style>
  <w:style w:type="paragraph" w:customStyle="1" w:styleId="116">
    <w:name w:val="Обычный116"/>
    <w:link w:val="115"/>
    <w:rPr>
      <w:sz w:val="22"/>
    </w:rPr>
  </w:style>
  <w:style w:type="character" w:customStyle="1" w:styleId="115">
    <w:name w:val="Обычный115"/>
    <w:link w:val="116"/>
    <w:rPr>
      <w:sz w:val="22"/>
    </w:rPr>
  </w:style>
  <w:style w:type="paragraph" w:customStyle="1" w:styleId="27">
    <w:name w:val="Гиперссылка2"/>
    <w:link w:val="250"/>
    <w:rPr>
      <w:color w:val="0000FF"/>
      <w:u w:val="single"/>
    </w:rPr>
  </w:style>
  <w:style w:type="character" w:customStyle="1" w:styleId="250">
    <w:name w:val="Гиперссылка25"/>
    <w:link w:val="27"/>
    <w:rPr>
      <w:color w:val="0000FF"/>
      <w:u w:val="single"/>
    </w:rPr>
  </w:style>
  <w:style w:type="paragraph" w:styleId="a5">
    <w:name w:val="annotation subject"/>
    <w:basedOn w:val="a6"/>
    <w:next w:val="a6"/>
    <w:link w:val="a7"/>
    <w:rPr>
      <w:b/>
    </w:rPr>
  </w:style>
  <w:style w:type="character" w:customStyle="1" w:styleId="a7">
    <w:name w:val="Тема примечания Знак"/>
    <w:basedOn w:val="a8"/>
    <w:link w:val="a5"/>
    <w:rPr>
      <w:b/>
      <w:sz w:val="20"/>
    </w:rPr>
  </w:style>
  <w:style w:type="paragraph" w:styleId="32">
    <w:name w:val="toc 3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2"/>
    <w:rPr>
      <w:rFonts w:ascii="XO Thames" w:hAnsi="XO Thames"/>
      <w:sz w:val="28"/>
    </w:rPr>
  </w:style>
  <w:style w:type="paragraph" w:customStyle="1" w:styleId="114">
    <w:name w:val="Обычный114"/>
    <w:link w:val="113"/>
    <w:rPr>
      <w:sz w:val="22"/>
    </w:rPr>
  </w:style>
  <w:style w:type="character" w:customStyle="1" w:styleId="113">
    <w:name w:val="Обычный113"/>
    <w:link w:val="114"/>
    <w:rPr>
      <w:sz w:val="22"/>
    </w:rPr>
  </w:style>
  <w:style w:type="paragraph" w:customStyle="1" w:styleId="TableParagraph">
    <w:name w:val="Table Paragraph"/>
    <w:basedOn w:val="a"/>
    <w:link w:val="TableParagraph1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1">
    <w:name w:val="Table Paragraph1"/>
    <w:basedOn w:val="1"/>
    <w:link w:val="TableParagraph"/>
    <w:rPr>
      <w:rFonts w:ascii="Times New Roman" w:hAnsi="Times New Roman"/>
      <w:sz w:val="22"/>
    </w:rPr>
  </w:style>
  <w:style w:type="paragraph" w:customStyle="1" w:styleId="a9">
    <w:name w:val="Символ сноски"/>
    <w:link w:val="1a"/>
  </w:style>
  <w:style w:type="character" w:customStyle="1" w:styleId="1a">
    <w:name w:val="Символ сноски1"/>
    <w:link w:val="a9"/>
  </w:style>
  <w:style w:type="paragraph" w:customStyle="1" w:styleId="44">
    <w:name w:val="Основной шрифт абзаца4"/>
    <w:link w:val="430"/>
  </w:style>
  <w:style w:type="character" w:customStyle="1" w:styleId="430">
    <w:name w:val="Основной шрифт абзаца43"/>
    <w:link w:val="44"/>
  </w:style>
  <w:style w:type="paragraph" w:customStyle="1" w:styleId="50">
    <w:name w:val="Гиперссылка5"/>
    <w:link w:val="510"/>
    <w:rPr>
      <w:color w:val="0000FF"/>
      <w:u w:val="single"/>
    </w:rPr>
  </w:style>
  <w:style w:type="character" w:customStyle="1" w:styleId="510">
    <w:name w:val="Гиперссылка51"/>
    <w:link w:val="50"/>
    <w:rPr>
      <w:color w:val="0000FF"/>
      <w:u w:val="single"/>
    </w:rPr>
  </w:style>
  <w:style w:type="paragraph" w:customStyle="1" w:styleId="112">
    <w:name w:val="Обычный112"/>
    <w:link w:val="1110"/>
    <w:rPr>
      <w:sz w:val="22"/>
    </w:rPr>
  </w:style>
  <w:style w:type="character" w:customStyle="1" w:styleId="1110">
    <w:name w:val="Обычный111"/>
    <w:link w:val="112"/>
    <w:rPr>
      <w:sz w:val="22"/>
    </w:rPr>
  </w:style>
  <w:style w:type="paragraph" w:customStyle="1" w:styleId="1b">
    <w:name w:val="Знак сноски1"/>
    <w:link w:val="11a"/>
    <w:rPr>
      <w:vertAlign w:val="superscript"/>
    </w:rPr>
  </w:style>
  <w:style w:type="character" w:customStyle="1" w:styleId="11a">
    <w:name w:val="Знак сноски11"/>
    <w:link w:val="1b"/>
    <w:rPr>
      <w:vertAlign w:val="superscript"/>
    </w:rPr>
  </w:style>
  <w:style w:type="paragraph" w:customStyle="1" w:styleId="320">
    <w:name w:val="Гиперссылка32"/>
    <w:link w:val="310"/>
    <w:rPr>
      <w:color w:val="0000FF"/>
      <w:u w:val="single"/>
    </w:rPr>
  </w:style>
  <w:style w:type="character" w:customStyle="1" w:styleId="310">
    <w:name w:val="Гиперссылка31"/>
    <w:link w:val="320"/>
    <w:rPr>
      <w:color w:val="0000FF"/>
      <w:u w:val="single"/>
    </w:rPr>
  </w:style>
  <w:style w:type="paragraph" w:customStyle="1" w:styleId="hgkelc">
    <w:name w:val="hgkelc"/>
    <w:basedOn w:val="14"/>
    <w:link w:val="hgkelc1"/>
  </w:style>
  <w:style w:type="character" w:customStyle="1" w:styleId="hgkelc1">
    <w:name w:val="hgkelc1"/>
    <w:basedOn w:val="130"/>
    <w:link w:val="hgkelc"/>
  </w:style>
  <w:style w:type="paragraph" w:customStyle="1" w:styleId="1100">
    <w:name w:val="Обычный110"/>
    <w:link w:val="190"/>
    <w:rPr>
      <w:sz w:val="22"/>
    </w:rPr>
  </w:style>
  <w:style w:type="character" w:customStyle="1" w:styleId="190">
    <w:name w:val="Обычный19"/>
    <w:link w:val="1100"/>
    <w:rPr>
      <w:sz w:val="22"/>
    </w:rPr>
  </w:style>
  <w:style w:type="paragraph" w:customStyle="1" w:styleId="ConsPlusNormal">
    <w:name w:val="ConsPlusNormal"/>
    <w:link w:val="ConsPlusNormal1"/>
    <w:pPr>
      <w:widowControl w:val="0"/>
    </w:pPr>
    <w:rPr>
      <w:sz w:val="22"/>
    </w:rPr>
  </w:style>
  <w:style w:type="character" w:customStyle="1" w:styleId="ConsPlusNormal1">
    <w:name w:val="ConsPlusNormal1"/>
    <w:link w:val="ConsPlusNormal"/>
    <w:rPr>
      <w:sz w:val="22"/>
    </w:rPr>
  </w:style>
  <w:style w:type="paragraph" w:customStyle="1" w:styleId="35">
    <w:name w:val="Основной шрифт абзаца3"/>
    <w:link w:val="311"/>
  </w:style>
  <w:style w:type="character" w:customStyle="1" w:styleId="311">
    <w:name w:val="Основной шрифт абзаца31"/>
    <w:link w:val="35"/>
  </w:style>
  <w:style w:type="paragraph" w:styleId="aa">
    <w:name w:val="Balloon Text"/>
    <w:basedOn w:val="a"/>
    <w:link w:val="ab"/>
    <w:pPr>
      <w:spacing w:after="0" w:line="240" w:lineRule="auto"/>
    </w:pPr>
    <w:rPr>
      <w:rFonts w:ascii="Tahoma" w:hAnsi="Tahoma"/>
      <w:sz w:val="16"/>
    </w:rPr>
  </w:style>
  <w:style w:type="character" w:customStyle="1" w:styleId="ab">
    <w:name w:val="Текст выноски Знак"/>
    <w:basedOn w:val="1"/>
    <w:link w:val="aa"/>
    <w:rPr>
      <w:rFonts w:ascii="Tahoma" w:hAnsi="Tahoma"/>
      <w:sz w:val="16"/>
    </w:rPr>
  </w:style>
  <w:style w:type="character" w:customStyle="1" w:styleId="51">
    <w:name w:val="Заголовок 5 Знак1"/>
    <w:link w:val="5"/>
    <w:rPr>
      <w:rFonts w:ascii="XO Thames" w:hAnsi="XO Thames"/>
      <w:b/>
      <w:sz w:val="22"/>
    </w:rPr>
  </w:style>
  <w:style w:type="paragraph" w:customStyle="1" w:styleId="180">
    <w:name w:val="Обычный18"/>
    <w:link w:val="170"/>
    <w:rPr>
      <w:sz w:val="22"/>
    </w:rPr>
  </w:style>
  <w:style w:type="character" w:customStyle="1" w:styleId="170">
    <w:name w:val="Обычный17"/>
    <w:link w:val="180"/>
    <w:rPr>
      <w:sz w:val="22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color w:val="26282F"/>
      <w:sz w:val="24"/>
    </w:rPr>
  </w:style>
  <w:style w:type="paragraph" w:customStyle="1" w:styleId="52">
    <w:name w:val="Основной шрифт абзаца5"/>
  </w:style>
  <w:style w:type="paragraph" w:customStyle="1" w:styleId="140">
    <w:name w:val="Гиперссылка14"/>
    <w:link w:val="131"/>
    <w:rPr>
      <w:color w:val="0000FF"/>
      <w:u w:val="single"/>
    </w:rPr>
  </w:style>
  <w:style w:type="character" w:customStyle="1" w:styleId="131">
    <w:name w:val="Гиперссылка13"/>
    <w:link w:val="140"/>
    <w:rPr>
      <w:color w:val="0000FF"/>
      <w:u w:val="single"/>
    </w:rPr>
  </w:style>
  <w:style w:type="paragraph" w:customStyle="1" w:styleId="220">
    <w:name w:val="Основной шрифт абзаца22"/>
    <w:link w:val="211"/>
  </w:style>
  <w:style w:type="character" w:customStyle="1" w:styleId="211">
    <w:name w:val="Основной шрифт абзаца21"/>
    <w:link w:val="220"/>
  </w:style>
  <w:style w:type="paragraph" w:customStyle="1" w:styleId="ac">
    <w:name w:val="Гипертекстовая ссылка"/>
    <w:link w:val="1c"/>
    <w:rPr>
      <w:color w:val="106BBE"/>
      <w:sz w:val="26"/>
    </w:rPr>
  </w:style>
  <w:style w:type="character" w:customStyle="1" w:styleId="1c">
    <w:name w:val="Гипертекстовая ссылка1"/>
    <w:link w:val="ac"/>
    <w:rPr>
      <w:color w:val="106BBE"/>
      <w:sz w:val="26"/>
    </w:rPr>
  </w:style>
  <w:style w:type="paragraph" w:customStyle="1" w:styleId="123">
    <w:name w:val="Гиперссылка12"/>
    <w:link w:val="11b"/>
    <w:rPr>
      <w:color w:val="0000FF"/>
      <w:u w:val="single"/>
    </w:rPr>
  </w:style>
  <w:style w:type="character" w:customStyle="1" w:styleId="11b">
    <w:name w:val="Гиперссылка11"/>
    <w:link w:val="123"/>
    <w:rPr>
      <w:color w:val="0000FF"/>
      <w:u w:val="single"/>
    </w:rPr>
  </w:style>
  <w:style w:type="paragraph" w:customStyle="1" w:styleId="71">
    <w:name w:val="Гиперссылка7"/>
    <w:link w:val="ad"/>
    <w:rPr>
      <w:color w:val="0000FF"/>
      <w:u w:val="single"/>
    </w:rPr>
  </w:style>
  <w:style w:type="character" w:styleId="ad">
    <w:name w:val="Hyperlink"/>
    <w:link w:val="71"/>
    <w:rPr>
      <w:color w:val="0000FF"/>
      <w:u w:val="single"/>
    </w:rPr>
  </w:style>
  <w:style w:type="paragraph" w:customStyle="1" w:styleId="Footnote2">
    <w:name w:val="Footnote2"/>
    <w:basedOn w:val="a"/>
    <w:link w:val="Footnote1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1">
    <w:name w:val="Footnote1"/>
    <w:basedOn w:val="1"/>
    <w:link w:val="Footnote2"/>
    <w:rPr>
      <w:rFonts w:ascii="Times New Roman" w:hAnsi="Times New Roman"/>
      <w:sz w:val="20"/>
    </w:rPr>
  </w:style>
  <w:style w:type="paragraph" w:styleId="1d">
    <w:name w:val="toc 1"/>
    <w:next w:val="a"/>
    <w:link w:val="1e"/>
    <w:uiPriority w:val="39"/>
    <w:rPr>
      <w:rFonts w:ascii="XO Thames" w:hAnsi="XO Thames"/>
      <w:b/>
      <w:sz w:val="28"/>
    </w:rPr>
  </w:style>
  <w:style w:type="character" w:customStyle="1" w:styleId="1e">
    <w:name w:val="Оглавление 1 Знак"/>
    <w:link w:val="1d"/>
    <w:rPr>
      <w:rFonts w:ascii="XO Thames" w:hAnsi="XO Thames"/>
      <w:b/>
      <w:sz w:val="28"/>
    </w:rPr>
  </w:style>
  <w:style w:type="paragraph" w:styleId="ae">
    <w:name w:val="footer"/>
    <w:basedOn w:val="a"/>
    <w:link w:val="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1"/>
    <w:link w:val="ae"/>
    <w:rPr>
      <w:sz w:val="22"/>
    </w:rPr>
  </w:style>
  <w:style w:type="paragraph" w:customStyle="1" w:styleId="53">
    <w:name w:val="Заголовок 5 Знак"/>
    <w:link w:val="520"/>
    <w:rPr>
      <w:rFonts w:ascii="XO Thames" w:hAnsi="XO Thames"/>
      <w:b/>
      <w:sz w:val="22"/>
    </w:rPr>
  </w:style>
  <w:style w:type="character" w:customStyle="1" w:styleId="520">
    <w:name w:val="Заголовок 5 Знак2"/>
    <w:link w:val="53"/>
    <w:rPr>
      <w:rFonts w:ascii="XO Thames" w:hAnsi="XO Thames"/>
      <w:b/>
      <w:sz w:val="22"/>
    </w:rPr>
  </w:style>
  <w:style w:type="paragraph" w:customStyle="1" w:styleId="HeaderandFooter">
    <w:name w:val="Header and Footer"/>
    <w:link w:val="HeaderandFooter1"/>
    <w:pPr>
      <w:jc w:val="both"/>
    </w:pPr>
    <w:rPr>
      <w:rFonts w:ascii="XO Thames" w:hAnsi="XO Thames"/>
    </w:rPr>
  </w:style>
  <w:style w:type="character" w:customStyle="1" w:styleId="HeaderandFooter1">
    <w:name w:val="Header and Footer1"/>
    <w:link w:val="HeaderandFooter"/>
    <w:rPr>
      <w:rFonts w:ascii="XO Thames" w:hAnsi="XO Thames"/>
    </w:rPr>
  </w:style>
  <w:style w:type="paragraph" w:customStyle="1" w:styleId="1f">
    <w:name w:val="Знак1"/>
    <w:basedOn w:val="a"/>
    <w:link w:val="132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32">
    <w:name w:val="Знак13"/>
    <w:basedOn w:val="1"/>
    <w:link w:val="1f"/>
    <w:rPr>
      <w:rFonts w:ascii="Tahoma" w:hAnsi="Tahoma"/>
      <w:sz w:val="20"/>
    </w:rPr>
  </w:style>
  <w:style w:type="paragraph" w:customStyle="1" w:styleId="ConsPlusCell">
    <w:name w:val="ConsPlusCell"/>
    <w:link w:val="ConsPlusCell1"/>
    <w:pPr>
      <w:widowControl w:val="0"/>
    </w:pPr>
    <w:rPr>
      <w:sz w:val="22"/>
    </w:rPr>
  </w:style>
  <w:style w:type="character" w:customStyle="1" w:styleId="ConsPlusCell1">
    <w:name w:val="ConsPlusCell1"/>
    <w:link w:val="ConsPlusCell"/>
    <w:rPr>
      <w:sz w:val="22"/>
    </w:rPr>
  </w:style>
  <w:style w:type="paragraph" w:customStyle="1" w:styleId="240">
    <w:name w:val="Гиперссылка24"/>
    <w:link w:val="231"/>
    <w:rPr>
      <w:color w:val="0000FF"/>
      <w:u w:val="single"/>
    </w:rPr>
  </w:style>
  <w:style w:type="character" w:customStyle="1" w:styleId="231">
    <w:name w:val="Гиперссылка23"/>
    <w:link w:val="240"/>
    <w:rPr>
      <w:color w:val="0000FF"/>
      <w:u w:val="single"/>
    </w:rPr>
  </w:style>
  <w:style w:type="paragraph" w:customStyle="1" w:styleId="160">
    <w:name w:val="Обычный16"/>
    <w:link w:val="151"/>
    <w:rPr>
      <w:sz w:val="22"/>
    </w:rPr>
  </w:style>
  <w:style w:type="character" w:customStyle="1" w:styleId="151">
    <w:name w:val="Обычный15"/>
    <w:link w:val="160"/>
    <w:rPr>
      <w:sz w:val="22"/>
    </w:rPr>
  </w:style>
  <w:style w:type="paragraph" w:customStyle="1" w:styleId="124">
    <w:name w:val="Основной шрифт абзаца12"/>
    <w:link w:val="11c"/>
  </w:style>
  <w:style w:type="character" w:customStyle="1" w:styleId="11c">
    <w:name w:val="Основной шрифт абзаца11"/>
    <w:link w:val="124"/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a6">
    <w:name w:val="annotation text"/>
    <w:basedOn w:val="a"/>
    <w:link w:val="a8"/>
    <w:pPr>
      <w:spacing w:after="160" w:line="264" w:lineRule="auto"/>
    </w:pPr>
    <w:rPr>
      <w:sz w:val="20"/>
    </w:rPr>
  </w:style>
  <w:style w:type="character" w:customStyle="1" w:styleId="a8">
    <w:name w:val="Текст примечания Знак"/>
    <w:basedOn w:val="1"/>
    <w:link w:val="a6"/>
    <w:rPr>
      <w:sz w:val="20"/>
    </w:rPr>
  </w:style>
  <w:style w:type="paragraph" w:customStyle="1" w:styleId="141">
    <w:name w:val="Обычный14"/>
    <w:link w:val="133"/>
    <w:rPr>
      <w:sz w:val="22"/>
    </w:rPr>
  </w:style>
  <w:style w:type="character" w:customStyle="1" w:styleId="133">
    <w:name w:val="Обычный13"/>
    <w:link w:val="141"/>
    <w:rPr>
      <w:sz w:val="22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28">
    <w:name w:val="2"/>
    <w:link w:val="1f0"/>
    <w:semiHidden/>
    <w:unhideWhenUsed/>
    <w:rPr>
      <w:rFonts w:ascii="Times New Roman" w:hAnsi="Times New Roman"/>
      <w:sz w:val="28"/>
    </w:rPr>
  </w:style>
  <w:style w:type="character" w:customStyle="1" w:styleId="1f0">
    <w:name w:val="1"/>
    <w:link w:val="28"/>
    <w:semiHidden/>
    <w:unhideWhenUsed/>
    <w:rPr>
      <w:rFonts w:ascii="Times New Roman" w:hAnsi="Times New Roman"/>
      <w:sz w:val="28"/>
    </w:rPr>
  </w:style>
  <w:style w:type="paragraph" w:customStyle="1" w:styleId="420">
    <w:name w:val="Основной шрифт абзаца42"/>
    <w:link w:val="411"/>
  </w:style>
  <w:style w:type="character" w:customStyle="1" w:styleId="411">
    <w:name w:val="Основной шрифт абзаца41"/>
    <w:link w:val="420"/>
  </w:style>
  <w:style w:type="paragraph" w:customStyle="1" w:styleId="125">
    <w:name w:val="Знак12"/>
    <w:basedOn w:val="a"/>
    <w:link w:val="11d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1d">
    <w:name w:val="Знак11"/>
    <w:basedOn w:val="1"/>
    <w:link w:val="125"/>
    <w:rPr>
      <w:rFonts w:ascii="Tahoma" w:hAnsi="Tahoma"/>
      <w:sz w:val="20"/>
    </w:rPr>
  </w:style>
  <w:style w:type="paragraph" w:styleId="af0">
    <w:name w:val="Body Text"/>
    <w:basedOn w:val="a"/>
    <w:link w:val="af1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f1">
    <w:name w:val="Основной текст Знак"/>
    <w:basedOn w:val="1"/>
    <w:link w:val="af0"/>
    <w:rPr>
      <w:rFonts w:ascii="Times New Roman" w:hAnsi="Times New Roman"/>
      <w:sz w:val="28"/>
    </w:rPr>
  </w:style>
  <w:style w:type="paragraph" w:styleId="54">
    <w:name w:val="toc 5"/>
    <w:next w:val="a"/>
    <w:link w:val="55"/>
    <w:uiPriority w:val="39"/>
    <w:pPr>
      <w:ind w:left="800"/>
    </w:pPr>
    <w:rPr>
      <w:rFonts w:ascii="XO Thames" w:hAnsi="XO Thames"/>
      <w:sz w:val="28"/>
    </w:rPr>
  </w:style>
  <w:style w:type="character" w:customStyle="1" w:styleId="55">
    <w:name w:val="Оглавление 5 Знак"/>
    <w:link w:val="54"/>
    <w:rPr>
      <w:rFonts w:ascii="XO Thames" w:hAnsi="XO Thames"/>
      <w:sz w:val="28"/>
    </w:rPr>
  </w:style>
  <w:style w:type="paragraph" w:customStyle="1" w:styleId="1f1">
    <w:name w:val="Номер страницы1"/>
    <w:basedOn w:val="12"/>
    <w:link w:val="11e"/>
  </w:style>
  <w:style w:type="character" w:customStyle="1" w:styleId="11e">
    <w:name w:val="Номер страницы11"/>
    <w:basedOn w:val="17"/>
    <w:link w:val="1f1"/>
  </w:style>
  <w:style w:type="paragraph" w:customStyle="1" w:styleId="ConsPlusNonformat">
    <w:name w:val="ConsPlusNonformat"/>
    <w:link w:val="ConsPlusNonformat1"/>
    <w:pPr>
      <w:widowControl w:val="0"/>
    </w:pPr>
    <w:rPr>
      <w:rFonts w:ascii="Courier New" w:hAnsi="Courier New"/>
    </w:rPr>
  </w:style>
  <w:style w:type="character" w:customStyle="1" w:styleId="ConsPlusNonformat1">
    <w:name w:val="ConsPlusNonformat1"/>
    <w:link w:val="ConsPlusNonformat"/>
    <w:rPr>
      <w:rFonts w:ascii="Courier New" w:hAnsi="Courier New"/>
    </w:rPr>
  </w:style>
  <w:style w:type="paragraph" w:customStyle="1" w:styleId="221">
    <w:name w:val="Гиперссылка22"/>
    <w:link w:val="212"/>
    <w:rPr>
      <w:color w:val="0000FF"/>
      <w:u w:val="single"/>
    </w:rPr>
  </w:style>
  <w:style w:type="character" w:customStyle="1" w:styleId="212">
    <w:name w:val="Гиперссылка21"/>
    <w:link w:val="221"/>
    <w:rPr>
      <w:color w:val="0000FF"/>
      <w:u w:val="single"/>
    </w:rPr>
  </w:style>
  <w:style w:type="paragraph" w:customStyle="1" w:styleId="af2">
    <w:name w:val="Привязка сноски"/>
    <w:link w:val="1f2"/>
    <w:rPr>
      <w:vertAlign w:val="superscript"/>
    </w:rPr>
  </w:style>
  <w:style w:type="character" w:customStyle="1" w:styleId="1f2">
    <w:name w:val="Привязка сноски1"/>
    <w:link w:val="af2"/>
    <w:rPr>
      <w:vertAlign w:val="superscript"/>
    </w:rPr>
  </w:style>
  <w:style w:type="paragraph" w:styleId="af3">
    <w:name w:val="Subtitle"/>
    <w:next w:val="a"/>
    <w:link w:val="af4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4">
    <w:name w:val="Подзаголовок Знак"/>
    <w:link w:val="af3"/>
    <w:rPr>
      <w:rFonts w:ascii="XO Thames" w:hAnsi="XO Thames"/>
      <w:i/>
      <w:sz w:val="24"/>
    </w:rPr>
  </w:style>
  <w:style w:type="paragraph" w:customStyle="1" w:styleId="af5">
    <w:name w:val="Нормальный (таблица)"/>
    <w:basedOn w:val="a"/>
    <w:next w:val="a"/>
    <w:link w:val="1f3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1f3">
    <w:name w:val="Нормальный (таблица)1"/>
    <w:basedOn w:val="1"/>
    <w:link w:val="af5"/>
    <w:rPr>
      <w:rFonts w:ascii="Arial" w:hAnsi="Arial"/>
      <w:sz w:val="24"/>
    </w:rPr>
  </w:style>
  <w:style w:type="paragraph" w:customStyle="1" w:styleId="Endnote">
    <w:name w:val="Endnote"/>
    <w:basedOn w:val="a"/>
    <w:link w:val="Endnote1"/>
    <w:pPr>
      <w:spacing w:after="0" w:line="360" w:lineRule="atLeast"/>
      <w:jc w:val="both"/>
    </w:pPr>
    <w:rPr>
      <w:rFonts w:ascii="Times New Roman" w:hAnsi="Times New Roman"/>
      <w:sz w:val="20"/>
    </w:rPr>
  </w:style>
  <w:style w:type="character" w:customStyle="1" w:styleId="Endnote1">
    <w:name w:val="Endnote1"/>
    <w:basedOn w:val="1"/>
    <w:link w:val="Endnote"/>
    <w:rPr>
      <w:rFonts w:ascii="Times New Roman" w:hAnsi="Times New Roman"/>
      <w:sz w:val="20"/>
    </w:rPr>
  </w:style>
  <w:style w:type="paragraph" w:styleId="af6">
    <w:name w:val="List Paragraph"/>
    <w:basedOn w:val="a"/>
    <w:link w:val="af7"/>
    <w:pPr>
      <w:ind w:left="720"/>
      <w:contextualSpacing/>
    </w:pPr>
  </w:style>
  <w:style w:type="character" w:customStyle="1" w:styleId="af7">
    <w:name w:val="Абзац списка Знак"/>
    <w:basedOn w:val="1"/>
    <w:link w:val="af6"/>
    <w:rPr>
      <w:sz w:val="22"/>
    </w:rPr>
  </w:style>
  <w:style w:type="paragraph" w:customStyle="1" w:styleId="FontStyle26">
    <w:name w:val="Font Style26"/>
    <w:link w:val="FontStyle261"/>
    <w:rPr>
      <w:rFonts w:ascii="Times New Roman" w:hAnsi="Times New Roman"/>
      <w:sz w:val="26"/>
    </w:rPr>
  </w:style>
  <w:style w:type="character" w:customStyle="1" w:styleId="FontStyle261">
    <w:name w:val="Font Style261"/>
    <w:link w:val="FontStyle26"/>
    <w:rPr>
      <w:rFonts w:ascii="Times New Roman" w:hAnsi="Times New Roman"/>
      <w:sz w:val="26"/>
    </w:rPr>
  </w:style>
  <w:style w:type="paragraph" w:styleId="af8">
    <w:name w:val="Title"/>
    <w:next w:val="a"/>
    <w:link w:val="af9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9">
    <w:name w:val="Название Знак"/>
    <w:link w:val="af8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521">
    <w:name w:val="Основной шрифт абзаца52"/>
    <w:link w:val="511"/>
  </w:style>
  <w:style w:type="character" w:customStyle="1" w:styleId="511">
    <w:name w:val="Основной шрифт абзаца51"/>
    <w:link w:val="521"/>
  </w:style>
  <w:style w:type="paragraph" w:styleId="afa">
    <w:name w:val="Normal (Web)"/>
    <w:basedOn w:val="a"/>
    <w:link w:val="afb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fb">
    <w:name w:val="Обычный (веб) Знак"/>
    <w:basedOn w:val="1"/>
    <w:link w:val="afa"/>
    <w:rPr>
      <w:rFonts w:ascii="Times New Roman" w:hAnsi="Times New Roman"/>
      <w:sz w:val="24"/>
    </w:rPr>
  </w:style>
  <w:style w:type="paragraph" w:customStyle="1" w:styleId="126">
    <w:name w:val="Обычный12"/>
    <w:link w:val="11f"/>
    <w:rPr>
      <w:sz w:val="22"/>
    </w:rPr>
  </w:style>
  <w:style w:type="character" w:customStyle="1" w:styleId="11f">
    <w:name w:val="Обычный11"/>
    <w:link w:val="126"/>
    <w:rPr>
      <w:sz w:val="22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styleId="afc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6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2">
    <w:name w:val="Сетка таблицы1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4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">
    <w:name w:val="Сетка таблицы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f0">
    <w:name w:val="Сетка таблицы1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3">
    <w:name w:val="Сетка таблицы2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200" w:line="276" w:lineRule="auto"/>
    </w:pPr>
    <w:rPr>
      <w:sz w:val="22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1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2"/>
    </w:rPr>
  </w:style>
  <w:style w:type="paragraph" w:customStyle="1" w:styleId="Footnote">
    <w:name w:val="Footnote"/>
    <w:basedOn w:val="a"/>
    <w:link w:val="Footnote3"/>
    <w:pPr>
      <w:spacing w:after="160" w:line="264" w:lineRule="auto"/>
    </w:pPr>
    <w:rPr>
      <w:sz w:val="20"/>
    </w:rPr>
  </w:style>
  <w:style w:type="character" w:customStyle="1" w:styleId="Footnote3">
    <w:name w:val="Footnote3"/>
    <w:basedOn w:val="1"/>
    <w:link w:val="Footnote"/>
    <w:rPr>
      <w:sz w:val="20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23">
    <w:name w:val="Основной шрифт абзаца2"/>
    <w:link w:val="25"/>
  </w:style>
  <w:style w:type="character" w:customStyle="1" w:styleId="25">
    <w:name w:val="Основной шрифт абзаца25"/>
    <w:link w:val="23"/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12">
    <w:name w:val="Основной шрифт абзаца1"/>
    <w:link w:val="17"/>
  </w:style>
  <w:style w:type="character" w:customStyle="1" w:styleId="17">
    <w:name w:val="Основной шрифт абзаца17"/>
    <w:link w:val="12"/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24">
    <w:name w:val="Основной шрифт абзаца24"/>
    <w:link w:val="230"/>
  </w:style>
  <w:style w:type="character" w:customStyle="1" w:styleId="230">
    <w:name w:val="Основной шрифт абзаца23"/>
    <w:link w:val="24"/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6">
    <w:name w:val="Основной шрифт абзаца16"/>
    <w:link w:val="15"/>
  </w:style>
  <w:style w:type="character" w:customStyle="1" w:styleId="15">
    <w:name w:val="Основной шрифт абзаца15"/>
    <w:link w:val="16"/>
  </w:style>
  <w:style w:type="paragraph" w:customStyle="1" w:styleId="13">
    <w:name w:val="Знак концевой сноски1"/>
    <w:basedOn w:val="12"/>
    <w:link w:val="110"/>
    <w:rPr>
      <w:vertAlign w:val="superscript"/>
    </w:rPr>
  </w:style>
  <w:style w:type="character" w:customStyle="1" w:styleId="110">
    <w:name w:val="Знак концевой сноски11"/>
    <w:basedOn w:val="17"/>
    <w:link w:val="13"/>
    <w:rPr>
      <w:vertAlign w:val="superscript"/>
    </w:rPr>
  </w:style>
  <w:style w:type="paragraph" w:customStyle="1" w:styleId="14">
    <w:name w:val="Основной шрифт абзаца14"/>
    <w:link w:val="130"/>
  </w:style>
  <w:style w:type="character" w:customStyle="1" w:styleId="130">
    <w:name w:val="Основной шрифт абзаца13"/>
    <w:link w:val="14"/>
  </w:style>
  <w:style w:type="paragraph" w:customStyle="1" w:styleId="Default">
    <w:name w:val="Default"/>
    <w:link w:val="Default1"/>
    <w:rPr>
      <w:rFonts w:ascii="Times New Roman" w:hAnsi="Times New Roman"/>
      <w:sz w:val="24"/>
    </w:rPr>
  </w:style>
  <w:style w:type="character" w:customStyle="1" w:styleId="Default1">
    <w:name w:val="Default1"/>
    <w:link w:val="Default"/>
    <w:rPr>
      <w:rFonts w:ascii="Times New Roman" w:hAnsi="Times New Roman"/>
      <w:sz w:val="24"/>
    </w:rPr>
  </w:style>
  <w:style w:type="character" w:customStyle="1" w:styleId="30">
    <w:name w:val="Заголовок 3 Знак"/>
    <w:basedOn w:val="1"/>
    <w:link w:val="3"/>
    <w:rPr>
      <w:rFonts w:ascii="Cambria" w:hAnsi="Cambria"/>
      <w:b/>
      <w:sz w:val="26"/>
    </w:rPr>
  </w:style>
  <w:style w:type="paragraph" w:styleId="a3">
    <w:name w:val="header"/>
    <w:basedOn w:val="a"/>
    <w:link w:val="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1"/>
    <w:link w:val="a3"/>
    <w:rPr>
      <w:sz w:val="22"/>
    </w:rPr>
  </w:style>
  <w:style w:type="paragraph" w:customStyle="1" w:styleId="18">
    <w:name w:val="Гиперссылка1"/>
    <w:link w:val="150"/>
    <w:rPr>
      <w:color w:val="0000FF"/>
      <w:u w:val="single"/>
    </w:rPr>
  </w:style>
  <w:style w:type="character" w:customStyle="1" w:styleId="150">
    <w:name w:val="Гиперссылка15"/>
    <w:link w:val="18"/>
    <w:rPr>
      <w:color w:val="0000FF"/>
      <w:u w:val="single"/>
    </w:rPr>
  </w:style>
  <w:style w:type="paragraph" w:customStyle="1" w:styleId="markedcontent">
    <w:name w:val="markedcontent"/>
    <w:link w:val="markedcontent1"/>
  </w:style>
  <w:style w:type="character" w:customStyle="1" w:styleId="markedcontent1">
    <w:name w:val="markedcontent1"/>
    <w:link w:val="markedcontent"/>
  </w:style>
  <w:style w:type="paragraph" w:customStyle="1" w:styleId="31">
    <w:name w:val="Гиперссылка3"/>
    <w:link w:val="33"/>
    <w:rPr>
      <w:color w:val="0000FF"/>
      <w:u w:val="single"/>
    </w:rPr>
  </w:style>
  <w:style w:type="character" w:customStyle="1" w:styleId="33">
    <w:name w:val="Гиперссылка33"/>
    <w:link w:val="31"/>
    <w:rPr>
      <w:color w:val="0000FF"/>
      <w:u w:val="single"/>
    </w:rPr>
  </w:style>
  <w:style w:type="paragraph" w:customStyle="1" w:styleId="ConsPlusTitlePage">
    <w:name w:val="ConsPlusTitlePage"/>
    <w:link w:val="ConsPlusTitlePage1"/>
    <w:pPr>
      <w:widowControl w:val="0"/>
    </w:pPr>
    <w:rPr>
      <w:rFonts w:ascii="Tahoma" w:hAnsi="Tahoma"/>
    </w:rPr>
  </w:style>
  <w:style w:type="character" w:customStyle="1" w:styleId="ConsPlusTitlePage1">
    <w:name w:val="ConsPlusTitlePage1"/>
    <w:link w:val="ConsPlusTitlePage"/>
    <w:rPr>
      <w:rFonts w:ascii="Tahoma" w:hAnsi="Tahoma"/>
    </w:rPr>
  </w:style>
  <w:style w:type="paragraph" w:customStyle="1" w:styleId="ConsPlusTitle">
    <w:name w:val="ConsPlusTitle"/>
    <w:link w:val="ConsPlusTitle1"/>
    <w:pPr>
      <w:widowControl w:val="0"/>
    </w:pPr>
    <w:rPr>
      <w:b/>
      <w:sz w:val="22"/>
    </w:rPr>
  </w:style>
  <w:style w:type="character" w:customStyle="1" w:styleId="ConsPlusTitle1">
    <w:name w:val="ConsPlusTitle1"/>
    <w:link w:val="ConsPlusTitle"/>
    <w:rPr>
      <w:b/>
      <w:sz w:val="22"/>
    </w:rPr>
  </w:style>
  <w:style w:type="paragraph" w:customStyle="1" w:styleId="122">
    <w:name w:val="Обычный122"/>
    <w:link w:val="121"/>
    <w:rPr>
      <w:sz w:val="22"/>
    </w:rPr>
  </w:style>
  <w:style w:type="character" w:customStyle="1" w:styleId="121">
    <w:name w:val="Обычный121"/>
    <w:link w:val="122"/>
    <w:rPr>
      <w:sz w:val="22"/>
    </w:rPr>
  </w:style>
  <w:style w:type="paragraph" w:customStyle="1" w:styleId="19">
    <w:name w:val="Знак примечания1"/>
    <w:basedOn w:val="12"/>
    <w:link w:val="111"/>
    <w:rPr>
      <w:sz w:val="16"/>
    </w:rPr>
  </w:style>
  <w:style w:type="character" w:customStyle="1" w:styleId="111">
    <w:name w:val="Знак примечания11"/>
    <w:basedOn w:val="17"/>
    <w:link w:val="19"/>
    <w:rPr>
      <w:sz w:val="16"/>
    </w:rPr>
  </w:style>
  <w:style w:type="paragraph" w:customStyle="1" w:styleId="61">
    <w:name w:val="Гиперссылка6"/>
    <w:link w:val="610"/>
    <w:rPr>
      <w:color w:val="0000FF"/>
      <w:u w:val="single"/>
    </w:rPr>
  </w:style>
  <w:style w:type="character" w:customStyle="1" w:styleId="610">
    <w:name w:val="Гиперссылка61"/>
    <w:link w:val="61"/>
    <w:rPr>
      <w:color w:val="0000FF"/>
      <w:u w:val="single"/>
    </w:rPr>
  </w:style>
  <w:style w:type="paragraph" w:customStyle="1" w:styleId="120">
    <w:name w:val="Обычный120"/>
    <w:link w:val="119"/>
    <w:rPr>
      <w:sz w:val="22"/>
    </w:rPr>
  </w:style>
  <w:style w:type="character" w:customStyle="1" w:styleId="119">
    <w:name w:val="Обычный119"/>
    <w:link w:val="120"/>
    <w:rPr>
      <w:sz w:val="22"/>
    </w:rPr>
  </w:style>
  <w:style w:type="paragraph" w:customStyle="1" w:styleId="43">
    <w:name w:val="Гиперссылка4"/>
    <w:link w:val="410"/>
    <w:rPr>
      <w:color w:val="0000FF"/>
      <w:u w:val="single"/>
    </w:rPr>
  </w:style>
  <w:style w:type="character" w:customStyle="1" w:styleId="410">
    <w:name w:val="Гиперссылка41"/>
    <w:link w:val="43"/>
    <w:rPr>
      <w:color w:val="0000FF"/>
      <w:u w:val="single"/>
    </w:rPr>
  </w:style>
  <w:style w:type="paragraph" w:customStyle="1" w:styleId="118">
    <w:name w:val="Обычный118"/>
    <w:link w:val="117"/>
    <w:rPr>
      <w:sz w:val="22"/>
    </w:rPr>
  </w:style>
  <w:style w:type="character" w:customStyle="1" w:styleId="117">
    <w:name w:val="Обычный117"/>
    <w:link w:val="118"/>
    <w:rPr>
      <w:sz w:val="22"/>
    </w:rPr>
  </w:style>
  <w:style w:type="paragraph" w:customStyle="1" w:styleId="100">
    <w:name w:val="Знак1_0"/>
    <w:basedOn w:val="a"/>
    <w:link w:val="10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1">
    <w:name w:val="Знак1_01"/>
    <w:basedOn w:val="1"/>
    <w:link w:val="100"/>
    <w:rPr>
      <w:rFonts w:ascii="Tahoma" w:hAnsi="Tahoma"/>
      <w:sz w:val="20"/>
    </w:rPr>
  </w:style>
  <w:style w:type="paragraph" w:customStyle="1" w:styleId="26">
    <w:name w:val="Знак сноски2"/>
    <w:basedOn w:val="220"/>
    <w:link w:val="210"/>
    <w:rPr>
      <w:vertAlign w:val="superscript"/>
    </w:rPr>
  </w:style>
  <w:style w:type="character" w:customStyle="1" w:styleId="210">
    <w:name w:val="Знак сноски21"/>
    <w:basedOn w:val="211"/>
    <w:link w:val="26"/>
    <w:rPr>
      <w:vertAlign w:val="superscript"/>
    </w:rPr>
  </w:style>
  <w:style w:type="paragraph" w:customStyle="1" w:styleId="116">
    <w:name w:val="Обычный116"/>
    <w:link w:val="115"/>
    <w:rPr>
      <w:sz w:val="22"/>
    </w:rPr>
  </w:style>
  <w:style w:type="character" w:customStyle="1" w:styleId="115">
    <w:name w:val="Обычный115"/>
    <w:link w:val="116"/>
    <w:rPr>
      <w:sz w:val="22"/>
    </w:rPr>
  </w:style>
  <w:style w:type="paragraph" w:customStyle="1" w:styleId="27">
    <w:name w:val="Гиперссылка2"/>
    <w:link w:val="250"/>
    <w:rPr>
      <w:color w:val="0000FF"/>
      <w:u w:val="single"/>
    </w:rPr>
  </w:style>
  <w:style w:type="character" w:customStyle="1" w:styleId="250">
    <w:name w:val="Гиперссылка25"/>
    <w:link w:val="27"/>
    <w:rPr>
      <w:color w:val="0000FF"/>
      <w:u w:val="single"/>
    </w:rPr>
  </w:style>
  <w:style w:type="paragraph" w:styleId="a5">
    <w:name w:val="annotation subject"/>
    <w:basedOn w:val="a6"/>
    <w:next w:val="a6"/>
    <w:link w:val="a7"/>
    <w:rPr>
      <w:b/>
    </w:rPr>
  </w:style>
  <w:style w:type="character" w:customStyle="1" w:styleId="a7">
    <w:name w:val="Тема примечания Знак"/>
    <w:basedOn w:val="a8"/>
    <w:link w:val="a5"/>
    <w:rPr>
      <w:b/>
      <w:sz w:val="20"/>
    </w:rPr>
  </w:style>
  <w:style w:type="paragraph" w:styleId="32">
    <w:name w:val="toc 3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2"/>
    <w:rPr>
      <w:rFonts w:ascii="XO Thames" w:hAnsi="XO Thames"/>
      <w:sz w:val="28"/>
    </w:rPr>
  </w:style>
  <w:style w:type="paragraph" w:customStyle="1" w:styleId="114">
    <w:name w:val="Обычный114"/>
    <w:link w:val="113"/>
    <w:rPr>
      <w:sz w:val="22"/>
    </w:rPr>
  </w:style>
  <w:style w:type="character" w:customStyle="1" w:styleId="113">
    <w:name w:val="Обычный113"/>
    <w:link w:val="114"/>
    <w:rPr>
      <w:sz w:val="22"/>
    </w:rPr>
  </w:style>
  <w:style w:type="paragraph" w:customStyle="1" w:styleId="TableParagraph">
    <w:name w:val="Table Paragraph"/>
    <w:basedOn w:val="a"/>
    <w:link w:val="TableParagraph1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1">
    <w:name w:val="Table Paragraph1"/>
    <w:basedOn w:val="1"/>
    <w:link w:val="TableParagraph"/>
    <w:rPr>
      <w:rFonts w:ascii="Times New Roman" w:hAnsi="Times New Roman"/>
      <w:sz w:val="22"/>
    </w:rPr>
  </w:style>
  <w:style w:type="paragraph" w:customStyle="1" w:styleId="a9">
    <w:name w:val="Символ сноски"/>
    <w:link w:val="1a"/>
  </w:style>
  <w:style w:type="character" w:customStyle="1" w:styleId="1a">
    <w:name w:val="Символ сноски1"/>
    <w:link w:val="a9"/>
  </w:style>
  <w:style w:type="paragraph" w:customStyle="1" w:styleId="44">
    <w:name w:val="Основной шрифт абзаца4"/>
    <w:link w:val="430"/>
  </w:style>
  <w:style w:type="character" w:customStyle="1" w:styleId="430">
    <w:name w:val="Основной шрифт абзаца43"/>
    <w:link w:val="44"/>
  </w:style>
  <w:style w:type="paragraph" w:customStyle="1" w:styleId="50">
    <w:name w:val="Гиперссылка5"/>
    <w:link w:val="510"/>
    <w:rPr>
      <w:color w:val="0000FF"/>
      <w:u w:val="single"/>
    </w:rPr>
  </w:style>
  <w:style w:type="character" w:customStyle="1" w:styleId="510">
    <w:name w:val="Гиперссылка51"/>
    <w:link w:val="50"/>
    <w:rPr>
      <w:color w:val="0000FF"/>
      <w:u w:val="single"/>
    </w:rPr>
  </w:style>
  <w:style w:type="paragraph" w:customStyle="1" w:styleId="112">
    <w:name w:val="Обычный112"/>
    <w:link w:val="1110"/>
    <w:rPr>
      <w:sz w:val="22"/>
    </w:rPr>
  </w:style>
  <w:style w:type="character" w:customStyle="1" w:styleId="1110">
    <w:name w:val="Обычный111"/>
    <w:link w:val="112"/>
    <w:rPr>
      <w:sz w:val="22"/>
    </w:rPr>
  </w:style>
  <w:style w:type="paragraph" w:customStyle="1" w:styleId="1b">
    <w:name w:val="Знак сноски1"/>
    <w:link w:val="11a"/>
    <w:rPr>
      <w:vertAlign w:val="superscript"/>
    </w:rPr>
  </w:style>
  <w:style w:type="character" w:customStyle="1" w:styleId="11a">
    <w:name w:val="Знак сноски11"/>
    <w:link w:val="1b"/>
    <w:rPr>
      <w:vertAlign w:val="superscript"/>
    </w:rPr>
  </w:style>
  <w:style w:type="paragraph" w:customStyle="1" w:styleId="320">
    <w:name w:val="Гиперссылка32"/>
    <w:link w:val="310"/>
    <w:rPr>
      <w:color w:val="0000FF"/>
      <w:u w:val="single"/>
    </w:rPr>
  </w:style>
  <w:style w:type="character" w:customStyle="1" w:styleId="310">
    <w:name w:val="Гиперссылка31"/>
    <w:link w:val="320"/>
    <w:rPr>
      <w:color w:val="0000FF"/>
      <w:u w:val="single"/>
    </w:rPr>
  </w:style>
  <w:style w:type="paragraph" w:customStyle="1" w:styleId="hgkelc">
    <w:name w:val="hgkelc"/>
    <w:basedOn w:val="14"/>
    <w:link w:val="hgkelc1"/>
  </w:style>
  <w:style w:type="character" w:customStyle="1" w:styleId="hgkelc1">
    <w:name w:val="hgkelc1"/>
    <w:basedOn w:val="130"/>
    <w:link w:val="hgkelc"/>
  </w:style>
  <w:style w:type="paragraph" w:customStyle="1" w:styleId="1100">
    <w:name w:val="Обычный110"/>
    <w:link w:val="190"/>
    <w:rPr>
      <w:sz w:val="22"/>
    </w:rPr>
  </w:style>
  <w:style w:type="character" w:customStyle="1" w:styleId="190">
    <w:name w:val="Обычный19"/>
    <w:link w:val="1100"/>
    <w:rPr>
      <w:sz w:val="22"/>
    </w:rPr>
  </w:style>
  <w:style w:type="paragraph" w:customStyle="1" w:styleId="ConsPlusNormal">
    <w:name w:val="ConsPlusNormal"/>
    <w:link w:val="ConsPlusNormal1"/>
    <w:pPr>
      <w:widowControl w:val="0"/>
    </w:pPr>
    <w:rPr>
      <w:sz w:val="22"/>
    </w:rPr>
  </w:style>
  <w:style w:type="character" w:customStyle="1" w:styleId="ConsPlusNormal1">
    <w:name w:val="ConsPlusNormal1"/>
    <w:link w:val="ConsPlusNormal"/>
    <w:rPr>
      <w:sz w:val="22"/>
    </w:rPr>
  </w:style>
  <w:style w:type="paragraph" w:customStyle="1" w:styleId="35">
    <w:name w:val="Основной шрифт абзаца3"/>
    <w:link w:val="311"/>
  </w:style>
  <w:style w:type="character" w:customStyle="1" w:styleId="311">
    <w:name w:val="Основной шрифт абзаца31"/>
    <w:link w:val="35"/>
  </w:style>
  <w:style w:type="paragraph" w:styleId="aa">
    <w:name w:val="Balloon Text"/>
    <w:basedOn w:val="a"/>
    <w:link w:val="ab"/>
    <w:pPr>
      <w:spacing w:after="0" w:line="240" w:lineRule="auto"/>
    </w:pPr>
    <w:rPr>
      <w:rFonts w:ascii="Tahoma" w:hAnsi="Tahoma"/>
      <w:sz w:val="16"/>
    </w:rPr>
  </w:style>
  <w:style w:type="character" w:customStyle="1" w:styleId="ab">
    <w:name w:val="Текст выноски Знак"/>
    <w:basedOn w:val="1"/>
    <w:link w:val="aa"/>
    <w:rPr>
      <w:rFonts w:ascii="Tahoma" w:hAnsi="Tahoma"/>
      <w:sz w:val="16"/>
    </w:rPr>
  </w:style>
  <w:style w:type="character" w:customStyle="1" w:styleId="51">
    <w:name w:val="Заголовок 5 Знак1"/>
    <w:link w:val="5"/>
    <w:rPr>
      <w:rFonts w:ascii="XO Thames" w:hAnsi="XO Thames"/>
      <w:b/>
      <w:sz w:val="22"/>
    </w:rPr>
  </w:style>
  <w:style w:type="paragraph" w:customStyle="1" w:styleId="180">
    <w:name w:val="Обычный18"/>
    <w:link w:val="170"/>
    <w:rPr>
      <w:sz w:val="22"/>
    </w:rPr>
  </w:style>
  <w:style w:type="character" w:customStyle="1" w:styleId="170">
    <w:name w:val="Обычный17"/>
    <w:link w:val="180"/>
    <w:rPr>
      <w:sz w:val="22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color w:val="26282F"/>
      <w:sz w:val="24"/>
    </w:rPr>
  </w:style>
  <w:style w:type="paragraph" w:customStyle="1" w:styleId="52">
    <w:name w:val="Основной шрифт абзаца5"/>
  </w:style>
  <w:style w:type="paragraph" w:customStyle="1" w:styleId="140">
    <w:name w:val="Гиперссылка14"/>
    <w:link w:val="131"/>
    <w:rPr>
      <w:color w:val="0000FF"/>
      <w:u w:val="single"/>
    </w:rPr>
  </w:style>
  <w:style w:type="character" w:customStyle="1" w:styleId="131">
    <w:name w:val="Гиперссылка13"/>
    <w:link w:val="140"/>
    <w:rPr>
      <w:color w:val="0000FF"/>
      <w:u w:val="single"/>
    </w:rPr>
  </w:style>
  <w:style w:type="paragraph" w:customStyle="1" w:styleId="220">
    <w:name w:val="Основной шрифт абзаца22"/>
    <w:link w:val="211"/>
  </w:style>
  <w:style w:type="character" w:customStyle="1" w:styleId="211">
    <w:name w:val="Основной шрифт абзаца21"/>
    <w:link w:val="220"/>
  </w:style>
  <w:style w:type="paragraph" w:customStyle="1" w:styleId="ac">
    <w:name w:val="Гипертекстовая ссылка"/>
    <w:link w:val="1c"/>
    <w:rPr>
      <w:color w:val="106BBE"/>
      <w:sz w:val="26"/>
    </w:rPr>
  </w:style>
  <w:style w:type="character" w:customStyle="1" w:styleId="1c">
    <w:name w:val="Гипертекстовая ссылка1"/>
    <w:link w:val="ac"/>
    <w:rPr>
      <w:color w:val="106BBE"/>
      <w:sz w:val="26"/>
    </w:rPr>
  </w:style>
  <w:style w:type="paragraph" w:customStyle="1" w:styleId="123">
    <w:name w:val="Гиперссылка12"/>
    <w:link w:val="11b"/>
    <w:rPr>
      <w:color w:val="0000FF"/>
      <w:u w:val="single"/>
    </w:rPr>
  </w:style>
  <w:style w:type="character" w:customStyle="1" w:styleId="11b">
    <w:name w:val="Гиперссылка11"/>
    <w:link w:val="123"/>
    <w:rPr>
      <w:color w:val="0000FF"/>
      <w:u w:val="single"/>
    </w:rPr>
  </w:style>
  <w:style w:type="paragraph" w:customStyle="1" w:styleId="71">
    <w:name w:val="Гиперссылка7"/>
    <w:link w:val="ad"/>
    <w:rPr>
      <w:color w:val="0000FF"/>
      <w:u w:val="single"/>
    </w:rPr>
  </w:style>
  <w:style w:type="character" w:styleId="ad">
    <w:name w:val="Hyperlink"/>
    <w:link w:val="71"/>
    <w:rPr>
      <w:color w:val="0000FF"/>
      <w:u w:val="single"/>
    </w:rPr>
  </w:style>
  <w:style w:type="paragraph" w:customStyle="1" w:styleId="Footnote2">
    <w:name w:val="Footnote2"/>
    <w:basedOn w:val="a"/>
    <w:link w:val="Footnote1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1">
    <w:name w:val="Footnote1"/>
    <w:basedOn w:val="1"/>
    <w:link w:val="Footnote2"/>
    <w:rPr>
      <w:rFonts w:ascii="Times New Roman" w:hAnsi="Times New Roman"/>
      <w:sz w:val="20"/>
    </w:rPr>
  </w:style>
  <w:style w:type="paragraph" w:styleId="1d">
    <w:name w:val="toc 1"/>
    <w:next w:val="a"/>
    <w:link w:val="1e"/>
    <w:uiPriority w:val="39"/>
    <w:rPr>
      <w:rFonts w:ascii="XO Thames" w:hAnsi="XO Thames"/>
      <w:b/>
      <w:sz w:val="28"/>
    </w:rPr>
  </w:style>
  <w:style w:type="character" w:customStyle="1" w:styleId="1e">
    <w:name w:val="Оглавление 1 Знак"/>
    <w:link w:val="1d"/>
    <w:rPr>
      <w:rFonts w:ascii="XO Thames" w:hAnsi="XO Thames"/>
      <w:b/>
      <w:sz w:val="28"/>
    </w:rPr>
  </w:style>
  <w:style w:type="paragraph" w:styleId="ae">
    <w:name w:val="footer"/>
    <w:basedOn w:val="a"/>
    <w:link w:val="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1"/>
    <w:link w:val="ae"/>
    <w:rPr>
      <w:sz w:val="22"/>
    </w:rPr>
  </w:style>
  <w:style w:type="paragraph" w:customStyle="1" w:styleId="53">
    <w:name w:val="Заголовок 5 Знак"/>
    <w:link w:val="520"/>
    <w:rPr>
      <w:rFonts w:ascii="XO Thames" w:hAnsi="XO Thames"/>
      <w:b/>
      <w:sz w:val="22"/>
    </w:rPr>
  </w:style>
  <w:style w:type="character" w:customStyle="1" w:styleId="520">
    <w:name w:val="Заголовок 5 Знак2"/>
    <w:link w:val="53"/>
    <w:rPr>
      <w:rFonts w:ascii="XO Thames" w:hAnsi="XO Thames"/>
      <w:b/>
      <w:sz w:val="22"/>
    </w:rPr>
  </w:style>
  <w:style w:type="paragraph" w:customStyle="1" w:styleId="HeaderandFooter">
    <w:name w:val="Header and Footer"/>
    <w:link w:val="HeaderandFooter1"/>
    <w:pPr>
      <w:jc w:val="both"/>
    </w:pPr>
    <w:rPr>
      <w:rFonts w:ascii="XO Thames" w:hAnsi="XO Thames"/>
    </w:rPr>
  </w:style>
  <w:style w:type="character" w:customStyle="1" w:styleId="HeaderandFooter1">
    <w:name w:val="Header and Footer1"/>
    <w:link w:val="HeaderandFooter"/>
    <w:rPr>
      <w:rFonts w:ascii="XO Thames" w:hAnsi="XO Thames"/>
    </w:rPr>
  </w:style>
  <w:style w:type="paragraph" w:customStyle="1" w:styleId="1f">
    <w:name w:val="Знак1"/>
    <w:basedOn w:val="a"/>
    <w:link w:val="132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32">
    <w:name w:val="Знак13"/>
    <w:basedOn w:val="1"/>
    <w:link w:val="1f"/>
    <w:rPr>
      <w:rFonts w:ascii="Tahoma" w:hAnsi="Tahoma"/>
      <w:sz w:val="20"/>
    </w:rPr>
  </w:style>
  <w:style w:type="paragraph" w:customStyle="1" w:styleId="ConsPlusCell">
    <w:name w:val="ConsPlusCell"/>
    <w:link w:val="ConsPlusCell1"/>
    <w:pPr>
      <w:widowControl w:val="0"/>
    </w:pPr>
    <w:rPr>
      <w:sz w:val="22"/>
    </w:rPr>
  </w:style>
  <w:style w:type="character" w:customStyle="1" w:styleId="ConsPlusCell1">
    <w:name w:val="ConsPlusCell1"/>
    <w:link w:val="ConsPlusCell"/>
    <w:rPr>
      <w:sz w:val="22"/>
    </w:rPr>
  </w:style>
  <w:style w:type="paragraph" w:customStyle="1" w:styleId="240">
    <w:name w:val="Гиперссылка24"/>
    <w:link w:val="231"/>
    <w:rPr>
      <w:color w:val="0000FF"/>
      <w:u w:val="single"/>
    </w:rPr>
  </w:style>
  <w:style w:type="character" w:customStyle="1" w:styleId="231">
    <w:name w:val="Гиперссылка23"/>
    <w:link w:val="240"/>
    <w:rPr>
      <w:color w:val="0000FF"/>
      <w:u w:val="single"/>
    </w:rPr>
  </w:style>
  <w:style w:type="paragraph" w:customStyle="1" w:styleId="160">
    <w:name w:val="Обычный16"/>
    <w:link w:val="151"/>
    <w:rPr>
      <w:sz w:val="22"/>
    </w:rPr>
  </w:style>
  <w:style w:type="character" w:customStyle="1" w:styleId="151">
    <w:name w:val="Обычный15"/>
    <w:link w:val="160"/>
    <w:rPr>
      <w:sz w:val="22"/>
    </w:rPr>
  </w:style>
  <w:style w:type="paragraph" w:customStyle="1" w:styleId="124">
    <w:name w:val="Основной шрифт абзаца12"/>
    <w:link w:val="11c"/>
  </w:style>
  <w:style w:type="character" w:customStyle="1" w:styleId="11c">
    <w:name w:val="Основной шрифт абзаца11"/>
    <w:link w:val="124"/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a6">
    <w:name w:val="annotation text"/>
    <w:basedOn w:val="a"/>
    <w:link w:val="a8"/>
    <w:pPr>
      <w:spacing w:after="160" w:line="264" w:lineRule="auto"/>
    </w:pPr>
    <w:rPr>
      <w:sz w:val="20"/>
    </w:rPr>
  </w:style>
  <w:style w:type="character" w:customStyle="1" w:styleId="a8">
    <w:name w:val="Текст примечания Знак"/>
    <w:basedOn w:val="1"/>
    <w:link w:val="a6"/>
    <w:rPr>
      <w:sz w:val="20"/>
    </w:rPr>
  </w:style>
  <w:style w:type="paragraph" w:customStyle="1" w:styleId="141">
    <w:name w:val="Обычный14"/>
    <w:link w:val="133"/>
    <w:rPr>
      <w:sz w:val="22"/>
    </w:rPr>
  </w:style>
  <w:style w:type="character" w:customStyle="1" w:styleId="133">
    <w:name w:val="Обычный13"/>
    <w:link w:val="141"/>
    <w:rPr>
      <w:sz w:val="22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28">
    <w:name w:val="2"/>
    <w:link w:val="1f0"/>
    <w:semiHidden/>
    <w:unhideWhenUsed/>
    <w:rPr>
      <w:rFonts w:ascii="Times New Roman" w:hAnsi="Times New Roman"/>
      <w:sz w:val="28"/>
    </w:rPr>
  </w:style>
  <w:style w:type="character" w:customStyle="1" w:styleId="1f0">
    <w:name w:val="1"/>
    <w:link w:val="28"/>
    <w:semiHidden/>
    <w:unhideWhenUsed/>
    <w:rPr>
      <w:rFonts w:ascii="Times New Roman" w:hAnsi="Times New Roman"/>
      <w:sz w:val="28"/>
    </w:rPr>
  </w:style>
  <w:style w:type="paragraph" w:customStyle="1" w:styleId="420">
    <w:name w:val="Основной шрифт абзаца42"/>
    <w:link w:val="411"/>
  </w:style>
  <w:style w:type="character" w:customStyle="1" w:styleId="411">
    <w:name w:val="Основной шрифт абзаца41"/>
    <w:link w:val="420"/>
  </w:style>
  <w:style w:type="paragraph" w:customStyle="1" w:styleId="125">
    <w:name w:val="Знак12"/>
    <w:basedOn w:val="a"/>
    <w:link w:val="11d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1d">
    <w:name w:val="Знак11"/>
    <w:basedOn w:val="1"/>
    <w:link w:val="125"/>
    <w:rPr>
      <w:rFonts w:ascii="Tahoma" w:hAnsi="Tahoma"/>
      <w:sz w:val="20"/>
    </w:rPr>
  </w:style>
  <w:style w:type="paragraph" w:styleId="af0">
    <w:name w:val="Body Text"/>
    <w:basedOn w:val="a"/>
    <w:link w:val="af1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f1">
    <w:name w:val="Основной текст Знак"/>
    <w:basedOn w:val="1"/>
    <w:link w:val="af0"/>
    <w:rPr>
      <w:rFonts w:ascii="Times New Roman" w:hAnsi="Times New Roman"/>
      <w:sz w:val="28"/>
    </w:rPr>
  </w:style>
  <w:style w:type="paragraph" w:styleId="54">
    <w:name w:val="toc 5"/>
    <w:next w:val="a"/>
    <w:link w:val="55"/>
    <w:uiPriority w:val="39"/>
    <w:pPr>
      <w:ind w:left="800"/>
    </w:pPr>
    <w:rPr>
      <w:rFonts w:ascii="XO Thames" w:hAnsi="XO Thames"/>
      <w:sz w:val="28"/>
    </w:rPr>
  </w:style>
  <w:style w:type="character" w:customStyle="1" w:styleId="55">
    <w:name w:val="Оглавление 5 Знак"/>
    <w:link w:val="54"/>
    <w:rPr>
      <w:rFonts w:ascii="XO Thames" w:hAnsi="XO Thames"/>
      <w:sz w:val="28"/>
    </w:rPr>
  </w:style>
  <w:style w:type="paragraph" w:customStyle="1" w:styleId="1f1">
    <w:name w:val="Номер страницы1"/>
    <w:basedOn w:val="12"/>
    <w:link w:val="11e"/>
  </w:style>
  <w:style w:type="character" w:customStyle="1" w:styleId="11e">
    <w:name w:val="Номер страницы11"/>
    <w:basedOn w:val="17"/>
    <w:link w:val="1f1"/>
  </w:style>
  <w:style w:type="paragraph" w:customStyle="1" w:styleId="ConsPlusNonformat">
    <w:name w:val="ConsPlusNonformat"/>
    <w:link w:val="ConsPlusNonformat1"/>
    <w:pPr>
      <w:widowControl w:val="0"/>
    </w:pPr>
    <w:rPr>
      <w:rFonts w:ascii="Courier New" w:hAnsi="Courier New"/>
    </w:rPr>
  </w:style>
  <w:style w:type="character" w:customStyle="1" w:styleId="ConsPlusNonformat1">
    <w:name w:val="ConsPlusNonformat1"/>
    <w:link w:val="ConsPlusNonformat"/>
    <w:rPr>
      <w:rFonts w:ascii="Courier New" w:hAnsi="Courier New"/>
    </w:rPr>
  </w:style>
  <w:style w:type="paragraph" w:customStyle="1" w:styleId="221">
    <w:name w:val="Гиперссылка22"/>
    <w:link w:val="212"/>
    <w:rPr>
      <w:color w:val="0000FF"/>
      <w:u w:val="single"/>
    </w:rPr>
  </w:style>
  <w:style w:type="character" w:customStyle="1" w:styleId="212">
    <w:name w:val="Гиперссылка21"/>
    <w:link w:val="221"/>
    <w:rPr>
      <w:color w:val="0000FF"/>
      <w:u w:val="single"/>
    </w:rPr>
  </w:style>
  <w:style w:type="paragraph" w:customStyle="1" w:styleId="af2">
    <w:name w:val="Привязка сноски"/>
    <w:link w:val="1f2"/>
    <w:rPr>
      <w:vertAlign w:val="superscript"/>
    </w:rPr>
  </w:style>
  <w:style w:type="character" w:customStyle="1" w:styleId="1f2">
    <w:name w:val="Привязка сноски1"/>
    <w:link w:val="af2"/>
    <w:rPr>
      <w:vertAlign w:val="superscript"/>
    </w:rPr>
  </w:style>
  <w:style w:type="paragraph" w:styleId="af3">
    <w:name w:val="Subtitle"/>
    <w:next w:val="a"/>
    <w:link w:val="af4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4">
    <w:name w:val="Подзаголовок Знак"/>
    <w:link w:val="af3"/>
    <w:rPr>
      <w:rFonts w:ascii="XO Thames" w:hAnsi="XO Thames"/>
      <w:i/>
      <w:sz w:val="24"/>
    </w:rPr>
  </w:style>
  <w:style w:type="paragraph" w:customStyle="1" w:styleId="af5">
    <w:name w:val="Нормальный (таблица)"/>
    <w:basedOn w:val="a"/>
    <w:next w:val="a"/>
    <w:link w:val="1f3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1f3">
    <w:name w:val="Нормальный (таблица)1"/>
    <w:basedOn w:val="1"/>
    <w:link w:val="af5"/>
    <w:rPr>
      <w:rFonts w:ascii="Arial" w:hAnsi="Arial"/>
      <w:sz w:val="24"/>
    </w:rPr>
  </w:style>
  <w:style w:type="paragraph" w:customStyle="1" w:styleId="Endnote">
    <w:name w:val="Endnote"/>
    <w:basedOn w:val="a"/>
    <w:link w:val="Endnote1"/>
    <w:pPr>
      <w:spacing w:after="0" w:line="360" w:lineRule="atLeast"/>
      <w:jc w:val="both"/>
    </w:pPr>
    <w:rPr>
      <w:rFonts w:ascii="Times New Roman" w:hAnsi="Times New Roman"/>
      <w:sz w:val="20"/>
    </w:rPr>
  </w:style>
  <w:style w:type="character" w:customStyle="1" w:styleId="Endnote1">
    <w:name w:val="Endnote1"/>
    <w:basedOn w:val="1"/>
    <w:link w:val="Endnote"/>
    <w:rPr>
      <w:rFonts w:ascii="Times New Roman" w:hAnsi="Times New Roman"/>
      <w:sz w:val="20"/>
    </w:rPr>
  </w:style>
  <w:style w:type="paragraph" w:styleId="af6">
    <w:name w:val="List Paragraph"/>
    <w:basedOn w:val="a"/>
    <w:link w:val="af7"/>
    <w:pPr>
      <w:ind w:left="720"/>
      <w:contextualSpacing/>
    </w:pPr>
  </w:style>
  <w:style w:type="character" w:customStyle="1" w:styleId="af7">
    <w:name w:val="Абзац списка Знак"/>
    <w:basedOn w:val="1"/>
    <w:link w:val="af6"/>
    <w:rPr>
      <w:sz w:val="22"/>
    </w:rPr>
  </w:style>
  <w:style w:type="paragraph" w:customStyle="1" w:styleId="FontStyle26">
    <w:name w:val="Font Style26"/>
    <w:link w:val="FontStyle261"/>
    <w:rPr>
      <w:rFonts w:ascii="Times New Roman" w:hAnsi="Times New Roman"/>
      <w:sz w:val="26"/>
    </w:rPr>
  </w:style>
  <w:style w:type="character" w:customStyle="1" w:styleId="FontStyle261">
    <w:name w:val="Font Style261"/>
    <w:link w:val="FontStyle26"/>
    <w:rPr>
      <w:rFonts w:ascii="Times New Roman" w:hAnsi="Times New Roman"/>
      <w:sz w:val="26"/>
    </w:rPr>
  </w:style>
  <w:style w:type="paragraph" w:styleId="af8">
    <w:name w:val="Title"/>
    <w:next w:val="a"/>
    <w:link w:val="af9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9">
    <w:name w:val="Название Знак"/>
    <w:link w:val="af8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521">
    <w:name w:val="Основной шрифт абзаца52"/>
    <w:link w:val="511"/>
  </w:style>
  <w:style w:type="character" w:customStyle="1" w:styleId="511">
    <w:name w:val="Основной шрифт абзаца51"/>
    <w:link w:val="521"/>
  </w:style>
  <w:style w:type="paragraph" w:styleId="afa">
    <w:name w:val="Normal (Web)"/>
    <w:basedOn w:val="a"/>
    <w:link w:val="afb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fb">
    <w:name w:val="Обычный (веб) Знак"/>
    <w:basedOn w:val="1"/>
    <w:link w:val="afa"/>
    <w:rPr>
      <w:rFonts w:ascii="Times New Roman" w:hAnsi="Times New Roman"/>
      <w:sz w:val="24"/>
    </w:rPr>
  </w:style>
  <w:style w:type="paragraph" w:customStyle="1" w:styleId="126">
    <w:name w:val="Обычный12"/>
    <w:link w:val="11f"/>
    <w:rPr>
      <w:sz w:val="22"/>
    </w:rPr>
  </w:style>
  <w:style w:type="character" w:customStyle="1" w:styleId="11f">
    <w:name w:val="Обычный11"/>
    <w:link w:val="126"/>
    <w:rPr>
      <w:sz w:val="22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styleId="afc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6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2">
    <w:name w:val="Сетка таблицы1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4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">
    <w:name w:val="Сетка таблицы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f0">
    <w:name w:val="Сетка таблицы1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3">
    <w:name w:val="Сетка таблицы2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E1081E-838F-425C-8A83-BFEC881F08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15</Pages>
  <Words>4159</Words>
  <Characters>23708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19</cp:revision>
  <cp:lastPrinted>2025-02-18T08:11:00Z</cp:lastPrinted>
  <dcterms:created xsi:type="dcterms:W3CDTF">2024-11-07T06:10:00Z</dcterms:created>
  <dcterms:modified xsi:type="dcterms:W3CDTF">2025-02-18T12:31:00Z</dcterms:modified>
</cp:coreProperties>
</file>