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pStyle w:val="Style_2"/>
      </w:pPr>
      <w:r>
        <w:rPr>
          <w:b w:val="1"/>
        </w:rPr>
        <w:t>РОССИЙСКАЯ ФЕДЕРАЦИЯ</w:t>
      </w:r>
      <w:r>
        <w:rPr>
          <w:b w:val="1"/>
        </w:rPr>
        <w:t xml:space="preserve">                   </w:t>
      </w:r>
      <w:r>
        <w:rPr>
          <w:b w:val="1"/>
        </w:rPr>
        <w:t xml:space="preserve"> </w:t>
      </w:r>
    </w:p>
    <w:p w14:paraId="03000000">
      <w:pPr>
        <w:spacing w:after="0" w:line="240" w:lineRule="auto"/>
        <w:ind/>
        <w:jc w:val="center"/>
      </w:pPr>
      <w:r>
        <w:rPr>
          <w:rFonts w:ascii="Times New Roman" w:hAnsi="Times New Roman"/>
          <w:b w:val="1"/>
          <w:sz w:val="28"/>
        </w:rPr>
        <w:t>РОСТОВСКАЯ ОБЛАСТЬ</w:t>
      </w:r>
    </w:p>
    <w:p w14:paraId="04000000">
      <w:pPr>
        <w:spacing w:after="0" w:line="240" w:lineRule="auto"/>
        <w:ind/>
        <w:jc w:val="center"/>
      </w:pPr>
      <w:r>
        <w:rPr>
          <w:rFonts w:ascii="Times New Roman" w:hAnsi="Times New Roman"/>
          <w:b w:val="1"/>
          <w:sz w:val="28"/>
        </w:rPr>
        <w:t>МУНИЦИПАЛЬНОЕ ОБРАЗОВАНИЕ</w:t>
      </w:r>
    </w:p>
    <w:p w14:paraId="05000000">
      <w:pPr>
        <w:spacing w:after="0" w:line="240" w:lineRule="auto"/>
        <w:ind/>
        <w:jc w:val="center"/>
      </w:pPr>
      <w:r>
        <w:rPr>
          <w:rFonts w:ascii="Times New Roman" w:hAnsi="Times New Roman"/>
          <w:b w:val="1"/>
          <w:sz w:val="28"/>
        </w:rPr>
        <w:t>«ПОКРОВСКОЕ</w:t>
      </w:r>
      <w:r>
        <w:rPr>
          <w:rFonts w:ascii="Times New Roman" w:hAnsi="Times New Roman"/>
          <w:b w:val="1"/>
          <w:sz w:val="28"/>
        </w:rPr>
        <w:t xml:space="preserve"> СЕЛЬСКОЕ ПОСЕЛЕНИЕ»</w:t>
      </w:r>
    </w:p>
    <w:p w14:paraId="06000000">
      <w:pPr>
        <w:spacing w:after="0" w:line="240" w:lineRule="auto"/>
        <w:ind/>
        <w:jc w:val="center"/>
      </w:pPr>
      <w:r>
        <w:rPr>
          <w:rFonts w:ascii="Times New Roman" w:hAnsi="Times New Roman"/>
          <w:b w:val="1"/>
          <w:sz w:val="24"/>
        </w:rPr>
        <w:t>СОБРАНИЕ ДЕПУТАТОВ ПОКРОВСКОГО</w:t>
      </w:r>
      <w:r>
        <w:rPr>
          <w:rFonts w:ascii="Times New Roman" w:hAnsi="Times New Roman"/>
          <w:b w:val="1"/>
          <w:sz w:val="24"/>
        </w:rPr>
        <w:t xml:space="preserve"> СЕЛЬСКОГО ПОСЕЛЕНИЯ</w:t>
      </w:r>
    </w:p>
    <w:p w14:paraId="07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08000000">
      <w:pPr>
        <w:spacing w:after="0" w:line="240" w:lineRule="auto"/>
        <w:ind/>
        <w:jc w:val="center"/>
      </w:pPr>
      <w:r>
        <w:rPr>
          <w:rFonts w:ascii="Times New Roman" w:hAnsi="Times New Roman"/>
          <w:b w:val="1"/>
          <w:sz w:val="28"/>
        </w:rPr>
        <w:t>РЕШЕНИЕ</w:t>
      </w:r>
    </w:p>
    <w:p w14:paraId="09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0A000000">
      <w:pPr>
        <w:pStyle w:val="Style_3"/>
        <w:spacing w:after="0" w:before="0"/>
        <w:ind/>
        <w:jc w:val="center"/>
      </w:pPr>
      <w:r>
        <w:rPr>
          <w:sz w:val="28"/>
        </w:rPr>
        <w:t xml:space="preserve">Об объявлении конкурса </w:t>
      </w:r>
      <w:r>
        <w:rPr>
          <w:color w:val="000000"/>
          <w:sz w:val="28"/>
        </w:rPr>
        <w:t>по отбору</w:t>
      </w:r>
      <w:r>
        <w:rPr>
          <w:rFonts w:ascii="Tahoma" w:hAnsi="Tahoma"/>
          <w:color w:val="000000"/>
          <w:sz w:val="12"/>
        </w:rPr>
        <w:t xml:space="preserve"> </w:t>
      </w:r>
      <w:r>
        <w:rPr>
          <w:color w:val="000000"/>
          <w:sz w:val="28"/>
        </w:rPr>
        <w:t>канд</w:t>
      </w:r>
      <w:r>
        <w:rPr>
          <w:color w:val="000000"/>
          <w:sz w:val="28"/>
        </w:rPr>
        <w:t>идат</w:t>
      </w:r>
      <w:r>
        <w:rPr>
          <w:color w:val="000000"/>
          <w:sz w:val="28"/>
        </w:rPr>
        <w:t>ов в члены Молодежного парламента</w:t>
      </w:r>
      <w:r>
        <w:rPr>
          <w:rFonts w:ascii="Tahoma" w:hAnsi="Tahoma"/>
          <w:color w:val="000000"/>
          <w:sz w:val="12"/>
        </w:rPr>
        <w:t xml:space="preserve"> </w:t>
      </w:r>
      <w:r>
        <w:rPr>
          <w:color w:val="000000"/>
          <w:sz w:val="28"/>
        </w:rPr>
        <w:t>пр</w:t>
      </w:r>
      <w:r>
        <w:rPr>
          <w:color w:val="000000"/>
          <w:sz w:val="28"/>
        </w:rPr>
        <w:t xml:space="preserve">и </w:t>
      </w:r>
      <w:r>
        <w:rPr>
          <w:color w:val="000000"/>
          <w:sz w:val="28"/>
        </w:rPr>
        <w:t>Собрании депутатов</w:t>
      </w:r>
      <w:r>
        <w:rPr>
          <w:color w:val="000000"/>
          <w:sz w:val="28"/>
        </w:rPr>
        <w:t xml:space="preserve"> Неклиновского района</w:t>
      </w:r>
    </w:p>
    <w:p w14:paraId="0B000000">
      <w:pPr>
        <w:spacing w:after="0" w:line="240" w:lineRule="auto"/>
        <w:ind/>
        <w:rPr>
          <w:rFonts w:ascii="Times New Roman" w:hAnsi="Times New Roman"/>
          <w:color w:val="000000"/>
          <w:sz w:val="28"/>
        </w:rPr>
      </w:pPr>
    </w:p>
    <w:p w14:paraId="0C000000">
      <w:pPr>
        <w:spacing w:after="0" w:line="240" w:lineRule="auto"/>
        <w:ind/>
        <w:jc w:val="both"/>
      </w:pPr>
      <w:r>
        <w:rPr>
          <w:rFonts w:ascii="Times New Roman" w:hAnsi="Times New Roman"/>
          <w:b w:val="1"/>
          <w:sz w:val="28"/>
        </w:rPr>
        <w:t xml:space="preserve">           </w:t>
      </w:r>
      <w:r>
        <w:rPr>
          <w:rFonts w:ascii="Times New Roman" w:hAnsi="Times New Roman"/>
          <w:b w:val="1"/>
          <w:sz w:val="28"/>
        </w:rPr>
        <w:t xml:space="preserve">Принято </w:t>
      </w:r>
    </w:p>
    <w:p w14:paraId="0D000000">
      <w:pPr>
        <w:spacing w:after="0" w:line="240" w:lineRule="auto"/>
        <w:ind/>
        <w:jc w:val="both"/>
      </w:pPr>
      <w:r>
        <w:rPr>
          <w:rFonts w:ascii="Times New Roman" w:hAnsi="Times New Roman"/>
          <w:b w:val="1"/>
          <w:sz w:val="28"/>
        </w:rPr>
        <w:t xml:space="preserve">Собранием депутатов                                                                </w:t>
      </w:r>
      <w:r>
        <w:rPr>
          <w:rFonts w:ascii="Times New Roman" w:hAnsi="Times New Roman"/>
          <w:b w:val="1"/>
          <w:sz w:val="28"/>
        </w:rPr>
        <w:t>18 марта</w:t>
      </w:r>
      <w:r>
        <w:rPr>
          <w:rFonts w:ascii="Times New Roman" w:hAnsi="Times New Roman"/>
          <w:b w:val="1"/>
          <w:sz w:val="28"/>
        </w:rPr>
        <w:t xml:space="preserve"> 2025 года</w:t>
      </w:r>
    </w:p>
    <w:p w14:paraId="0E000000">
      <w:pPr>
        <w:spacing w:after="0" w:line="240" w:lineRule="auto"/>
        <w:ind/>
        <w:jc w:val="both"/>
        <w:rPr>
          <w:rFonts w:ascii="Times New Roman" w:hAnsi="Times New Roman"/>
          <w:b w:val="1"/>
          <w:sz w:val="28"/>
        </w:rPr>
      </w:pPr>
    </w:p>
    <w:p w14:paraId="0F000000">
      <w:pPr>
        <w:pStyle w:val="Style_3"/>
        <w:spacing w:after="0" w:before="0"/>
        <w:ind w:firstLine="720" w:left="0"/>
        <w:jc w:val="both"/>
      </w:pPr>
      <w:r>
        <w:rPr>
          <w:sz w:val="28"/>
        </w:rPr>
        <w:t>В целях реализации положений решения Собрания депутатов По</w:t>
      </w:r>
      <w:r>
        <w:rPr>
          <w:sz w:val="28"/>
        </w:rPr>
        <w:t xml:space="preserve">кровского </w:t>
      </w:r>
      <w:r>
        <w:rPr>
          <w:sz w:val="28"/>
        </w:rPr>
        <w:t>сельского поселения</w:t>
      </w:r>
      <w:r>
        <w:rPr>
          <w:sz w:val="28"/>
        </w:rPr>
        <w:t xml:space="preserve"> «Об утвер</w:t>
      </w:r>
      <w:r>
        <w:rPr>
          <w:sz w:val="28"/>
        </w:rPr>
        <w:t>ждении  По</w:t>
      </w:r>
      <w:r>
        <w:rPr>
          <w:sz w:val="28"/>
        </w:rPr>
        <w:t xml:space="preserve">рядка </w:t>
      </w:r>
      <w:r>
        <w:rPr>
          <w:color w:val="000000"/>
          <w:sz w:val="28"/>
        </w:rPr>
        <w:t>прове</w:t>
      </w:r>
      <w:r>
        <w:rPr>
          <w:color w:val="000000"/>
          <w:sz w:val="28"/>
        </w:rPr>
        <w:t>дения конкурса по отбору</w:t>
      </w:r>
      <w:r>
        <w:rPr>
          <w:rFonts w:ascii="Tahoma" w:hAnsi="Tahoma"/>
          <w:color w:val="000000"/>
          <w:sz w:val="28"/>
        </w:rPr>
        <w:t xml:space="preserve"> </w:t>
      </w:r>
      <w:r>
        <w:rPr>
          <w:color w:val="000000"/>
          <w:sz w:val="28"/>
        </w:rPr>
        <w:t>кандидатов в члены Молодежного парламента</w:t>
      </w:r>
      <w:r>
        <w:rPr>
          <w:rFonts w:ascii="Tahoma" w:hAnsi="Tahoma"/>
          <w:color w:val="000000"/>
          <w:sz w:val="28"/>
        </w:rPr>
        <w:t xml:space="preserve"> </w:t>
      </w:r>
      <w:r>
        <w:rPr>
          <w:color w:val="000000"/>
          <w:sz w:val="28"/>
        </w:rPr>
        <w:t>при Собрании депутатов Неклиновского района»</w:t>
      </w:r>
      <w:r>
        <w:rPr>
          <w:sz w:val="28"/>
        </w:rPr>
        <w:t>, в соответствии с Федеральным законом от 06.10.2003 № 131-ФЗ «Об общих принципах орг</w:t>
      </w:r>
      <w:r>
        <w:rPr>
          <w:sz w:val="28"/>
        </w:rPr>
        <w:t>анизации местного самоуправления в Росс</w:t>
      </w:r>
      <w:r>
        <w:rPr>
          <w:sz w:val="28"/>
        </w:rPr>
        <w:t>ийской Федерации», Фе</w:t>
      </w:r>
      <w:r>
        <w:rPr>
          <w:sz w:val="28"/>
        </w:rPr>
        <w:t>деральным законом от 28.06.1995 № 98-ФЗ «О государственной поддержке молодежных и детских общественных объединений», Областным законом Ростовской области от 25 декабря 2014г. № 309-ЗС «О государст</w:t>
      </w:r>
      <w:r>
        <w:rPr>
          <w:sz w:val="28"/>
        </w:rPr>
        <w:t>венной молодежной политике в Ростовской</w:t>
      </w:r>
      <w:r>
        <w:rPr>
          <w:sz w:val="28"/>
        </w:rPr>
        <w:t xml:space="preserve"> области», руководств</w:t>
      </w:r>
      <w:r>
        <w:rPr>
          <w:sz w:val="28"/>
        </w:rPr>
        <w:t>уясь решением Собрания депутатов Неклиновского района от 26 декабря  2010 года № 66 «Об утверждении Положения  о Молодежном парламенте при Собрании депутатов Неклиновского района» (в редакции от 2</w:t>
      </w:r>
      <w:r>
        <w:rPr>
          <w:sz w:val="28"/>
        </w:rPr>
        <w:t>0.12.2022 года № 129, от 28.02.2025 года №360), Собрание депутат</w:t>
      </w:r>
      <w:r>
        <w:rPr>
          <w:sz w:val="28"/>
        </w:rPr>
        <w:t xml:space="preserve">ов Покровского </w:t>
      </w:r>
      <w:r>
        <w:rPr>
          <w:sz w:val="28"/>
        </w:rPr>
        <w:t>сельск</w:t>
      </w:r>
      <w:r>
        <w:rPr>
          <w:sz w:val="28"/>
        </w:rPr>
        <w:t>ого поселения</w:t>
      </w:r>
    </w:p>
    <w:p w14:paraId="10000000">
      <w:pPr>
        <w:pStyle w:val="Style_3"/>
        <w:spacing w:after="0" w:before="0"/>
        <w:ind w:firstLine="720" w:left="0"/>
        <w:jc w:val="both"/>
      </w:pPr>
    </w:p>
    <w:p w14:paraId="11000000">
      <w:pPr>
        <w:spacing w:after="0" w:line="240" w:lineRule="auto"/>
        <w:ind w:firstLine="708" w:left="0"/>
        <w:jc w:val="center"/>
      </w:pPr>
      <w:r>
        <w:rPr>
          <w:rFonts w:ascii="Times New Roman" w:hAnsi="Times New Roman"/>
          <w:sz w:val="28"/>
        </w:rPr>
        <w:t>РЕШИЛО:</w:t>
      </w:r>
    </w:p>
    <w:p w14:paraId="12000000">
      <w:pPr>
        <w:spacing w:after="0" w:line="240" w:lineRule="auto"/>
        <w:ind w:firstLine="708" w:left="0"/>
        <w:jc w:val="center"/>
        <w:rPr>
          <w:rFonts w:ascii="Times New Roman" w:hAnsi="Times New Roman"/>
          <w:sz w:val="28"/>
        </w:rPr>
      </w:pPr>
    </w:p>
    <w:p w14:paraId="13000000">
      <w:pPr>
        <w:spacing w:after="0"/>
        <w:ind w:firstLine="709" w:left="0"/>
        <w:jc w:val="both"/>
      </w:pPr>
      <w:r>
        <w:rPr>
          <w:rFonts w:ascii="Times New Roman" w:hAnsi="Times New Roman"/>
          <w:sz w:val="28"/>
        </w:rPr>
        <w:t xml:space="preserve">1. Объявить конкурс  </w:t>
      </w:r>
      <w:r>
        <w:rPr>
          <w:rFonts w:ascii="Times New Roman" w:hAnsi="Times New Roman"/>
          <w:color w:val="000000"/>
          <w:sz w:val="28"/>
        </w:rPr>
        <w:t>по отбору</w:t>
      </w:r>
      <w:r>
        <w:rPr>
          <w:rFonts w:ascii="Times New Roman" w:hAnsi="Times New Roman"/>
          <w:color w:val="000000"/>
          <w:sz w:val="12"/>
        </w:rPr>
        <w:t xml:space="preserve"> </w:t>
      </w:r>
      <w:r>
        <w:rPr>
          <w:rFonts w:ascii="Times New Roman" w:hAnsi="Times New Roman"/>
          <w:color w:val="000000"/>
          <w:sz w:val="28"/>
        </w:rPr>
        <w:t>кандидатов в члены Молодежного парламента</w:t>
      </w:r>
      <w:r>
        <w:rPr>
          <w:rFonts w:ascii="Times New Roman" w:hAnsi="Times New Roman"/>
          <w:color w:val="000000"/>
          <w:sz w:val="12"/>
        </w:rPr>
        <w:t xml:space="preserve"> </w:t>
      </w:r>
      <w:r>
        <w:rPr>
          <w:rFonts w:ascii="Times New Roman" w:hAnsi="Times New Roman"/>
          <w:color w:val="000000"/>
          <w:sz w:val="28"/>
        </w:rPr>
        <w:t>при Собрании депутатов Неклиновского района</w:t>
      </w:r>
      <w:r>
        <w:rPr>
          <w:rFonts w:ascii="Times New Roman" w:hAnsi="Times New Roman"/>
          <w:sz w:val="28"/>
        </w:rPr>
        <w:t xml:space="preserve"> (далее – конкурс).</w:t>
      </w:r>
    </w:p>
    <w:p w14:paraId="14000000">
      <w:pPr>
        <w:spacing w:after="0"/>
        <w:ind w:firstLine="709" w:left="0"/>
        <w:jc w:val="both"/>
      </w:pPr>
      <w:r>
        <w:rPr>
          <w:rFonts w:ascii="Times New Roman" w:hAnsi="Times New Roman"/>
          <w:sz w:val="28"/>
        </w:rPr>
        <w:t>2.  Утвердить  объявление о проведен</w:t>
      </w:r>
      <w:r>
        <w:rPr>
          <w:rFonts w:ascii="Times New Roman" w:hAnsi="Times New Roman"/>
          <w:sz w:val="28"/>
        </w:rPr>
        <w:t xml:space="preserve">ии конкурса согласно приложению1. </w:t>
      </w:r>
    </w:p>
    <w:p w14:paraId="15000000">
      <w:pPr>
        <w:spacing w:after="0"/>
        <w:ind w:firstLine="709" w:left="0"/>
        <w:jc w:val="both"/>
      </w:pPr>
      <w:r>
        <w:rPr>
          <w:rFonts w:ascii="Times New Roman" w:hAnsi="Times New Roman"/>
          <w:sz w:val="28"/>
        </w:rPr>
        <w:t>3. О</w:t>
      </w:r>
      <w:r>
        <w:rPr>
          <w:rFonts w:ascii="Times New Roman" w:hAnsi="Times New Roman"/>
          <w:sz w:val="28"/>
        </w:rPr>
        <w:t>публ</w:t>
      </w:r>
      <w:r>
        <w:rPr>
          <w:rFonts w:ascii="Times New Roman" w:hAnsi="Times New Roman"/>
          <w:sz w:val="28"/>
        </w:rPr>
        <w:t>иковать настоящее</w:t>
      </w:r>
      <w:r>
        <w:rPr>
          <w:rFonts w:ascii="Times New Roman" w:hAnsi="Times New Roman"/>
          <w:sz w:val="28"/>
        </w:rPr>
        <w:t xml:space="preserve"> решение не позднее, чем за 10 дней до дня проведения конкурса.</w:t>
      </w:r>
    </w:p>
    <w:p w14:paraId="16000000">
      <w:pPr>
        <w:spacing w:after="0"/>
        <w:ind w:firstLine="709" w:left="0"/>
        <w:jc w:val="both"/>
      </w:pPr>
      <w:r>
        <w:rPr>
          <w:rFonts w:ascii="Times New Roman" w:hAnsi="Times New Roman"/>
          <w:sz w:val="28"/>
        </w:rPr>
        <w:t>4. Настоящее решение вступает в силу со дня его официального опубликования (обнародования).</w:t>
      </w:r>
    </w:p>
    <w:p w14:paraId="17000000">
      <w:pPr>
        <w:spacing w:after="0"/>
        <w:ind w:firstLine="709" w:left="0"/>
        <w:jc w:val="both"/>
      </w:pPr>
      <w:r>
        <w:rPr>
          <w:rFonts w:ascii="Times New Roman" w:hAnsi="Times New Roman"/>
          <w:sz w:val="28"/>
        </w:rPr>
        <w:t>5. Контроль за исполнением настоящего ре</w:t>
      </w:r>
      <w:r>
        <w:rPr>
          <w:rFonts w:ascii="Times New Roman" w:hAnsi="Times New Roman"/>
          <w:sz w:val="28"/>
        </w:rPr>
        <w:t xml:space="preserve">шения возложить на постоянную комиссию </w:t>
      </w: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 xml:space="preserve">о вопросам местного </w:t>
      </w:r>
      <w:r>
        <w:rPr>
          <w:rFonts w:ascii="Times New Roman" w:hAnsi="Times New Roman"/>
          <w:sz w:val="28"/>
        </w:rPr>
        <w:t>самоуправления, связи с общественными организациями, социальной и молодежной политики, торговли, бытового обслуживания, охраны общественного порядка Собрания депутатов Покровского</w:t>
      </w:r>
      <w:r>
        <w:rPr>
          <w:rFonts w:ascii="Times New Roman" w:hAnsi="Times New Roman"/>
          <w:sz w:val="28"/>
        </w:rPr>
        <w:t xml:space="preserve"> сельского поселе</w:t>
      </w:r>
      <w:r>
        <w:rPr>
          <w:rFonts w:ascii="Times New Roman" w:hAnsi="Times New Roman"/>
          <w:sz w:val="28"/>
        </w:rPr>
        <w:t>ния (председатель</w:t>
      </w:r>
      <w:r>
        <w:rPr>
          <w:rFonts w:ascii="Times New Roman" w:hAnsi="Times New Roman"/>
          <w:sz w:val="28"/>
        </w:rPr>
        <w:t xml:space="preserve"> комиссии – Гордиенко </w:t>
      </w:r>
      <w:r>
        <w:rPr>
          <w:rFonts w:ascii="Times New Roman" w:hAnsi="Times New Roman"/>
          <w:sz w:val="28"/>
        </w:rPr>
        <w:t>Д.В.).</w:t>
      </w:r>
    </w:p>
    <w:p w14:paraId="18000000">
      <w:pPr>
        <w:spacing w:after="0"/>
        <w:ind w:firstLine="709" w:left="0"/>
      </w:pPr>
    </w:p>
    <w:p w14:paraId="19000000">
      <w:pPr>
        <w:spacing w:after="0" w:line="240" w:lineRule="auto"/>
        <w:ind w:firstLine="709" w:left="0"/>
      </w:pPr>
      <w:r>
        <w:rPr>
          <w:rFonts w:ascii="Times New Roman" w:hAnsi="Times New Roman"/>
          <w:sz w:val="28"/>
        </w:rPr>
        <w:t xml:space="preserve">Председатель </w:t>
      </w:r>
    </w:p>
    <w:p w14:paraId="1A000000">
      <w:pPr>
        <w:spacing w:line="240" w:lineRule="auto"/>
        <w:ind/>
      </w:pPr>
      <w:r>
        <w:rPr>
          <w:sz w:val="28"/>
        </w:rPr>
        <w:t xml:space="preserve">      </w:t>
      </w:r>
      <w:r>
        <w:rPr>
          <w:rFonts w:ascii="Times New Roman" w:hAnsi="Times New Roman"/>
          <w:sz w:val="28"/>
        </w:rPr>
        <w:t xml:space="preserve">Собрания депутатов-                                                                                         глава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Покровского сельского поселения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         </w:t>
      </w:r>
      <w:r>
        <w:rPr>
          <w:rFonts w:ascii="Times New Roman" w:hAnsi="Times New Roman"/>
          <w:sz w:val="28"/>
        </w:rPr>
        <w:t xml:space="preserve">  А.Ф.Кривошапко</w:t>
      </w:r>
    </w:p>
    <w:p w14:paraId="1B000000">
      <w:pPr>
        <w:spacing w:line="240" w:lineRule="auto"/>
        <w:ind/>
      </w:pPr>
      <w:r>
        <w:rPr>
          <w:rFonts w:ascii="Times New Roman" w:hAnsi="Times New Roman"/>
          <w:sz w:val="28"/>
        </w:rPr>
        <w:t>с.</w:t>
      </w:r>
      <w:r>
        <w:rPr>
          <w:rFonts w:ascii="Times New Roman" w:hAnsi="Times New Roman"/>
          <w:sz w:val="28"/>
        </w:rPr>
        <w:t>Покровско</w:t>
      </w:r>
      <w:r>
        <w:rPr>
          <w:rFonts w:ascii="Times New Roman" w:hAnsi="Times New Roman"/>
          <w:sz w:val="28"/>
        </w:rPr>
        <w:t xml:space="preserve">е   </w:t>
      </w:r>
      <w:r>
        <w:rPr>
          <w:rFonts w:ascii="Times New Roman" w:hAnsi="Times New Roman"/>
          <w:sz w:val="28"/>
        </w:rPr>
        <w:t xml:space="preserve">               </w:t>
      </w:r>
      <w:r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sz w:val="28"/>
        </w:rPr>
        <w:t xml:space="preserve">                  </w:t>
      </w:r>
      <w:r>
        <w:rPr>
          <w:rFonts w:ascii="Times New Roman" w:hAnsi="Times New Roman"/>
          <w:sz w:val="28"/>
        </w:rPr>
        <w:t xml:space="preserve">                    </w:t>
      </w:r>
      <w:r>
        <w:rPr>
          <w:rFonts w:ascii="Times New Roman" w:hAnsi="Times New Roman"/>
          <w:sz w:val="28"/>
        </w:rPr>
        <w:t xml:space="preserve">          </w:t>
      </w: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sz w:val="28"/>
        </w:rPr>
        <w:t xml:space="preserve">                            </w:t>
      </w:r>
      <w:r>
        <w:rPr>
          <w:rFonts w:ascii="Times New Roman" w:hAnsi="Times New Roman"/>
          <w:sz w:val="28"/>
        </w:rPr>
        <w:t>18 марта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2025 года №</w:t>
      </w:r>
      <w:r>
        <w:rPr>
          <w:rFonts w:ascii="Times New Roman" w:hAnsi="Times New Roman"/>
          <w:sz w:val="28"/>
        </w:rPr>
        <w:t>136</w:t>
      </w:r>
    </w:p>
    <w:p w14:paraId="1C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1D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1E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1F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20000000">
      <w:pPr>
        <w:spacing w:after="0" w:line="240" w:lineRule="auto"/>
        <w:ind/>
        <w:jc w:val="both"/>
      </w:pPr>
      <w:r>
        <w:rPr>
          <w:rFonts w:ascii="Times New Roman" w:hAnsi="Times New Roman"/>
          <w:sz w:val="28"/>
        </w:rPr>
        <w:t xml:space="preserve">                  </w:t>
      </w:r>
    </w:p>
    <w:p w14:paraId="21000000">
      <w:pPr>
        <w:spacing w:line="240" w:lineRule="auto"/>
        <w:ind/>
        <w:jc w:val="both"/>
      </w:pPr>
      <w:r>
        <w:rPr>
          <w:sz w:val="28"/>
        </w:rPr>
        <w:t xml:space="preserve">      </w:t>
      </w:r>
      <w:r>
        <w:rPr>
          <w:rFonts w:ascii="Times New Roman" w:hAnsi="Times New Roman"/>
          <w:sz w:val="28"/>
        </w:rPr>
        <w:t xml:space="preserve">  </w:t>
      </w:r>
    </w:p>
    <w:p w14:paraId="22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23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4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5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6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7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8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9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A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2B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2C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2D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2E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2F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0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1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2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3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4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5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6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7000000">
      <w:pPr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38000000">
      <w:pPr>
        <w:pStyle w:val="Style_4"/>
        <w:ind w:firstLine="0" w:left="5103"/>
        <w:rPr>
          <w:rFonts w:ascii="Times New Roman" w:hAnsi="Times New Roman"/>
          <w:b w:val="1"/>
          <w:sz w:val="28"/>
        </w:rPr>
      </w:pPr>
    </w:p>
    <w:p w14:paraId="39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3A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3B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3C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3D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3E000000">
      <w:pPr>
        <w:pStyle w:val="Style_4"/>
        <w:ind w:firstLine="0" w:left="5103"/>
        <w:jc w:val="right"/>
      </w:pPr>
      <w:r>
        <w:rPr>
          <w:rFonts w:ascii="Times New Roman" w:hAnsi="Times New Roman"/>
          <w:sz w:val="28"/>
        </w:rPr>
        <w:t>Приложение  1</w:t>
      </w:r>
    </w:p>
    <w:p w14:paraId="3F000000">
      <w:pPr>
        <w:pStyle w:val="Style_4"/>
        <w:ind w:firstLine="0" w:left="5103"/>
        <w:jc w:val="right"/>
      </w:pPr>
      <w:r>
        <w:rPr>
          <w:rFonts w:ascii="Times New Roman" w:hAnsi="Times New Roman"/>
          <w:sz w:val="28"/>
        </w:rPr>
        <w:t xml:space="preserve">к решению Собрания депутатов </w:t>
      </w:r>
    </w:p>
    <w:p w14:paraId="40000000">
      <w:pPr>
        <w:pStyle w:val="Style_4"/>
        <w:ind w:firstLine="0" w:left="5103"/>
        <w:jc w:val="right"/>
      </w:pPr>
      <w:r>
        <w:rPr>
          <w:rFonts w:ascii="Times New Roman" w:hAnsi="Times New Roman"/>
          <w:sz w:val="28"/>
        </w:rPr>
        <w:t>Покровского сельского поселения</w:t>
      </w:r>
    </w:p>
    <w:p w14:paraId="41000000">
      <w:pPr>
        <w:spacing w:after="0" w:line="240" w:lineRule="auto"/>
        <w:ind/>
        <w:jc w:val="right"/>
      </w:pP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>т 18.03</w:t>
      </w:r>
      <w:r>
        <w:rPr>
          <w:rFonts w:ascii="Times New Roman" w:hAnsi="Times New Roman"/>
          <w:sz w:val="28"/>
        </w:rPr>
        <w:t>.2025 года №136</w:t>
      </w:r>
    </w:p>
    <w:p w14:paraId="42000000">
      <w:pPr>
        <w:pStyle w:val="Style_4"/>
        <w:ind w:firstLine="0" w:left="5103"/>
        <w:jc w:val="center"/>
        <w:rPr>
          <w:rFonts w:ascii="Times New Roman" w:hAnsi="Times New Roman"/>
          <w:sz w:val="28"/>
        </w:rPr>
      </w:pPr>
    </w:p>
    <w:p w14:paraId="43000000">
      <w:pPr>
        <w:pStyle w:val="Style_4"/>
        <w:ind/>
        <w:jc w:val="center"/>
      </w:pPr>
      <w:r>
        <w:rPr>
          <w:rFonts w:ascii="Times New Roman" w:hAnsi="Times New Roman"/>
          <w:sz w:val="28"/>
        </w:rPr>
        <w:t>ОБЪЯВЛЕНИЕ</w:t>
      </w:r>
    </w:p>
    <w:p w14:paraId="44000000">
      <w:pPr>
        <w:spacing w:after="0" w:line="240" w:lineRule="auto"/>
        <w:ind/>
        <w:jc w:val="center"/>
      </w:pPr>
      <w:r>
        <w:rPr>
          <w:rFonts w:ascii="Times New Roman" w:hAnsi="Times New Roman"/>
          <w:sz w:val="28"/>
        </w:rPr>
        <w:t>о проведении ко</w:t>
      </w:r>
      <w:r>
        <w:rPr>
          <w:rFonts w:ascii="Times New Roman" w:hAnsi="Times New Roman"/>
          <w:sz w:val="28"/>
        </w:rPr>
        <w:t xml:space="preserve">нкурса </w:t>
      </w:r>
      <w:r>
        <w:rPr>
          <w:rFonts w:ascii="Times New Roman" w:hAnsi="Times New Roman"/>
          <w:color w:val="000000"/>
          <w:sz w:val="28"/>
        </w:rPr>
        <w:t xml:space="preserve">по </w:t>
      </w:r>
      <w:r>
        <w:rPr>
          <w:rFonts w:ascii="Times New Roman" w:hAnsi="Times New Roman"/>
          <w:sz w:val="28"/>
        </w:rPr>
        <w:t>отбору кандидатов в члены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Молодежного парламента п</w:t>
      </w:r>
      <w:r>
        <w:rPr>
          <w:rFonts w:ascii="Times New Roman" w:hAnsi="Times New Roman"/>
          <w:sz w:val="28"/>
        </w:rPr>
        <w:t>ри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Собрании депутатов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Неклиновского района</w:t>
      </w:r>
    </w:p>
    <w:p w14:paraId="45000000">
      <w:pPr>
        <w:spacing w:after="0" w:line="240" w:lineRule="auto"/>
        <w:ind/>
        <w:jc w:val="center"/>
        <w:rPr>
          <w:rFonts w:ascii="Times New Roman" w:hAnsi="Times New Roman"/>
          <w:color w:val="000000"/>
          <w:sz w:val="28"/>
        </w:rPr>
      </w:pPr>
    </w:p>
    <w:p w14:paraId="46000000">
      <w:pPr>
        <w:spacing w:after="0" w:line="240" w:lineRule="auto"/>
        <w:ind w:firstLine="720" w:left="0"/>
        <w:jc w:val="both"/>
      </w:pPr>
      <w:r>
        <w:rPr>
          <w:rFonts w:ascii="Times New Roman" w:hAnsi="Times New Roman"/>
          <w:sz w:val="28"/>
        </w:rPr>
        <w:t xml:space="preserve">1. Конкурс </w:t>
      </w:r>
      <w:r>
        <w:rPr>
          <w:rFonts w:ascii="Times New Roman" w:hAnsi="Times New Roman"/>
          <w:color w:val="000000"/>
          <w:sz w:val="28"/>
        </w:rPr>
        <w:t xml:space="preserve">по </w:t>
      </w:r>
      <w:r>
        <w:rPr>
          <w:rFonts w:ascii="Times New Roman" w:hAnsi="Times New Roman"/>
          <w:sz w:val="28"/>
        </w:rPr>
        <w:t>отбору кандидатов в члены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Молодежного парламента при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Собрании депутатов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Неклиновского района,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проводится </w:t>
      </w: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>28</w:t>
      </w:r>
      <w:r>
        <w:rPr>
          <w:rFonts w:ascii="Times New Roman" w:hAnsi="Times New Roman"/>
          <w:sz w:val="28"/>
        </w:rPr>
        <w:t xml:space="preserve">» </w:t>
      </w:r>
      <w:r>
        <w:rPr>
          <w:rFonts w:ascii="Times New Roman" w:hAnsi="Times New Roman"/>
          <w:sz w:val="28"/>
        </w:rPr>
        <w:t>март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2</w:t>
      </w:r>
      <w:r>
        <w:rPr>
          <w:rFonts w:ascii="Times New Roman" w:hAnsi="Times New Roman"/>
          <w:sz w:val="28"/>
        </w:rPr>
        <w:t>025 года.</w:t>
      </w:r>
    </w:p>
    <w:p w14:paraId="47000000">
      <w:pPr>
        <w:spacing w:after="0" w:line="240" w:lineRule="auto"/>
        <w:ind w:firstLine="709" w:left="0"/>
        <w:jc w:val="both"/>
      </w:pPr>
      <w:r>
        <w:rPr>
          <w:rFonts w:ascii="Times New Roman" w:hAnsi="Times New Roman"/>
          <w:sz w:val="28"/>
        </w:rPr>
        <w:t xml:space="preserve">2. Прием </w:t>
      </w:r>
      <w:r>
        <w:rPr>
          <w:rFonts w:ascii="Times New Roman" w:hAnsi="Times New Roman"/>
          <w:sz w:val="28"/>
        </w:rPr>
        <w:t>документо</w:t>
      </w:r>
      <w:r>
        <w:rPr>
          <w:rFonts w:ascii="Times New Roman" w:hAnsi="Times New Roman"/>
          <w:sz w:val="28"/>
        </w:rPr>
        <w:t>в, подлежащих представлению кандидатами в члены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Мол</w:t>
      </w:r>
      <w:r>
        <w:rPr>
          <w:rFonts w:ascii="Times New Roman" w:hAnsi="Times New Roman"/>
          <w:sz w:val="28"/>
        </w:rPr>
        <w:t>одежного парламента при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Собрании депутатов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Неклиновского района, в конкурсную комиссию, осуществляется в кабинете № </w:t>
      </w:r>
      <w:r>
        <w:rPr>
          <w:rFonts w:ascii="Times New Roman" w:hAnsi="Times New Roman"/>
          <w:sz w:val="28"/>
        </w:rPr>
        <w:t>6 Администрации Покровского сельского поселения  по ад</w:t>
      </w:r>
      <w:r>
        <w:rPr>
          <w:rFonts w:ascii="Times New Roman" w:hAnsi="Times New Roman"/>
          <w:sz w:val="28"/>
        </w:rPr>
        <w:t>ресу</w:t>
      </w:r>
      <w:r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color w:val="222222"/>
          <w:sz w:val="28"/>
        </w:rPr>
        <w:t>346830, Ростовская о</w:t>
      </w:r>
      <w:r>
        <w:rPr>
          <w:rFonts w:ascii="Times New Roman" w:hAnsi="Times New Roman"/>
          <w:color w:val="222222"/>
          <w:sz w:val="28"/>
        </w:rPr>
        <w:t>бласть, Неклиновский</w:t>
      </w:r>
      <w:r>
        <w:rPr>
          <w:rFonts w:ascii="Times New Roman" w:hAnsi="Times New Roman"/>
          <w:color w:val="222222"/>
          <w:sz w:val="28"/>
        </w:rPr>
        <w:t xml:space="preserve"> район, с.Покровское, ул. Урицкого,15.</w:t>
      </w:r>
    </w:p>
    <w:p w14:paraId="48000000">
      <w:pPr>
        <w:spacing w:after="0" w:line="240" w:lineRule="auto"/>
        <w:ind w:firstLine="709" w:left="0"/>
        <w:jc w:val="both"/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 8:00 до 16:12 (перерыв с 12:00 до 12:45), </w:t>
      </w:r>
      <w:r>
        <w:rPr>
          <w:rFonts w:ascii="Times New Roman" w:hAnsi="Times New Roman"/>
          <w:sz w:val="28"/>
        </w:rPr>
        <w:t>с «</w:t>
      </w:r>
      <w:r>
        <w:rPr>
          <w:rFonts w:ascii="Times New Roman" w:hAnsi="Times New Roman"/>
          <w:sz w:val="28"/>
        </w:rPr>
        <w:t>26</w:t>
      </w:r>
      <w:r>
        <w:rPr>
          <w:rFonts w:ascii="Times New Roman" w:hAnsi="Times New Roman"/>
          <w:sz w:val="28"/>
        </w:rPr>
        <w:t>» марта 2025 года по «</w:t>
      </w:r>
      <w:r>
        <w:rPr>
          <w:rFonts w:ascii="Times New Roman" w:hAnsi="Times New Roman"/>
          <w:sz w:val="28"/>
        </w:rPr>
        <w:t>27</w:t>
      </w:r>
      <w:r>
        <w:rPr>
          <w:rFonts w:ascii="Times New Roman" w:hAnsi="Times New Roman"/>
          <w:sz w:val="28"/>
        </w:rPr>
        <w:t xml:space="preserve">» </w:t>
      </w:r>
      <w:r>
        <w:rPr>
          <w:rFonts w:ascii="Times New Roman" w:hAnsi="Times New Roman"/>
          <w:sz w:val="28"/>
        </w:rPr>
        <w:t>марта</w:t>
      </w:r>
      <w:r>
        <w:rPr>
          <w:rFonts w:ascii="Times New Roman" w:hAnsi="Times New Roman"/>
          <w:sz w:val="28"/>
        </w:rPr>
        <w:t xml:space="preserve"> 2025 года включительно, телефон для справок: 8(863-47)2-</w:t>
      </w:r>
      <w:r>
        <w:rPr>
          <w:rFonts w:ascii="Times New Roman" w:hAnsi="Times New Roman"/>
          <w:sz w:val="28"/>
        </w:rPr>
        <w:t>04-81</w:t>
      </w:r>
      <w:r>
        <w:rPr>
          <w:rFonts w:ascii="Times New Roman" w:hAnsi="Times New Roman"/>
          <w:sz w:val="28"/>
        </w:rPr>
        <w:t>.</w:t>
      </w:r>
    </w:p>
    <w:p w14:paraId="49000000">
      <w:pPr>
        <w:spacing w:after="0" w:line="240" w:lineRule="auto"/>
        <w:ind w:firstLine="709" w:left="0"/>
        <w:jc w:val="both"/>
      </w:pPr>
      <w:r>
        <w:rPr>
          <w:rFonts w:ascii="Times New Roman" w:hAnsi="Times New Roman"/>
          <w:sz w:val="28"/>
        </w:rPr>
        <w:t xml:space="preserve">3. Условия конкурса </w:t>
      </w:r>
      <w:r>
        <w:rPr>
          <w:rFonts w:ascii="Times New Roman" w:hAnsi="Times New Roman"/>
          <w:color w:val="000000"/>
          <w:sz w:val="28"/>
        </w:rPr>
        <w:t>по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отбору к</w:t>
      </w:r>
      <w:r>
        <w:rPr>
          <w:rFonts w:ascii="Times New Roman" w:hAnsi="Times New Roman"/>
          <w:sz w:val="28"/>
        </w:rPr>
        <w:t>андидатов в члены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Молодежного парламента при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Собрании депутатов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Неклиновского</w:t>
      </w:r>
      <w:r>
        <w:rPr>
          <w:rFonts w:ascii="Times New Roman" w:hAnsi="Times New Roman"/>
          <w:sz w:val="28"/>
        </w:rPr>
        <w:t xml:space="preserve"> района:</w:t>
      </w:r>
    </w:p>
    <w:p w14:paraId="4A000000">
      <w:pPr>
        <w:pStyle w:val="Style_4"/>
        <w:ind w:firstLine="709" w:left="0"/>
        <w:jc w:val="both"/>
      </w:pPr>
      <w:r>
        <w:rPr>
          <w:rFonts w:ascii="Times New Roman" w:hAnsi="Times New Roman"/>
          <w:sz w:val="28"/>
        </w:rPr>
        <w:t xml:space="preserve">3.1. К участию в конкурсе допускаются граждане Российской Федерации </w:t>
      </w:r>
      <w:r>
        <w:rPr>
          <w:rFonts w:ascii="Times New Roman" w:hAnsi="Times New Roman"/>
          <w:spacing w:val="2"/>
          <w:sz w:val="28"/>
          <w:highlight w:val="white"/>
        </w:rPr>
        <w:t>в возрасте от 16 до 35 лет включительно</w:t>
      </w:r>
      <w:r>
        <w:rPr>
          <w:rFonts w:ascii="Times New Roman" w:hAnsi="Times New Roman"/>
          <w:sz w:val="28"/>
        </w:rPr>
        <w:t>, владеющие государственным языком Российской Федераци</w:t>
      </w:r>
      <w:r>
        <w:rPr>
          <w:rFonts w:ascii="Times New Roman" w:hAnsi="Times New Roman"/>
          <w:sz w:val="28"/>
        </w:rPr>
        <w:t>и.</w:t>
      </w:r>
    </w:p>
    <w:p w14:paraId="4B000000">
      <w:pPr>
        <w:pStyle w:val="Style_4"/>
        <w:ind w:firstLine="709" w:left="0"/>
        <w:jc w:val="both"/>
      </w:pPr>
      <w:r>
        <w:rPr>
          <w:rFonts w:ascii="Times New Roman" w:hAnsi="Times New Roman"/>
          <w:sz w:val="28"/>
        </w:rPr>
        <w:t>3.2. Для участия в конк</w:t>
      </w:r>
      <w:r>
        <w:rPr>
          <w:rFonts w:ascii="Times New Roman" w:hAnsi="Times New Roman"/>
          <w:sz w:val="28"/>
        </w:rPr>
        <w:t>урсе гражданин представ</w:t>
      </w:r>
      <w:r>
        <w:rPr>
          <w:rFonts w:ascii="Times New Roman" w:hAnsi="Times New Roman"/>
          <w:sz w:val="28"/>
        </w:rPr>
        <w:t>ляет следующие документы:</w:t>
      </w:r>
    </w:p>
    <w:p w14:paraId="4C000000">
      <w:pPr>
        <w:pStyle w:val="Style_4"/>
        <w:ind w:firstLine="709" w:left="0"/>
        <w:jc w:val="both"/>
      </w:pPr>
      <w:r>
        <w:rPr>
          <w:rFonts w:ascii="Times New Roman" w:hAnsi="Times New Roman"/>
          <w:sz w:val="28"/>
        </w:rPr>
        <w:t>заявление о</w:t>
      </w:r>
      <w:r>
        <w:rPr>
          <w:rFonts w:ascii="Times New Roman" w:hAnsi="Times New Roman"/>
          <w:sz w:val="28"/>
        </w:rPr>
        <w:t xml:space="preserve"> допуске к участию в конкурсе по форме, согласно приложению 1 к настоящему объявлению;</w:t>
      </w:r>
    </w:p>
    <w:p w14:paraId="4D000000">
      <w:pPr>
        <w:pStyle w:val="Style_4"/>
        <w:ind w:firstLine="709" w:left="0"/>
        <w:jc w:val="both"/>
      </w:pPr>
      <w:r>
        <w:rPr>
          <w:rFonts w:ascii="Times New Roman" w:hAnsi="Times New Roman"/>
          <w:sz w:val="28"/>
        </w:rPr>
        <w:t xml:space="preserve">собственноручно заполненную и подписанную анкету по форме, согласно приложению 2 к </w:t>
      </w:r>
      <w:r>
        <w:rPr>
          <w:rFonts w:ascii="Times New Roman" w:hAnsi="Times New Roman"/>
          <w:sz w:val="28"/>
        </w:rPr>
        <w:t>настоящему</w:t>
      </w:r>
      <w:r>
        <w:rPr>
          <w:rFonts w:ascii="Times New Roman" w:hAnsi="Times New Roman"/>
          <w:sz w:val="28"/>
        </w:rPr>
        <w:t xml:space="preserve"> объявлению;</w:t>
      </w:r>
    </w:p>
    <w:p w14:paraId="4E000000">
      <w:pPr>
        <w:pStyle w:val="Style_4"/>
        <w:ind w:firstLine="709" w:left="0"/>
        <w:jc w:val="both"/>
      </w:pPr>
      <w:r>
        <w:rPr>
          <w:rFonts w:ascii="Times New Roman" w:hAnsi="Times New Roman"/>
          <w:sz w:val="28"/>
        </w:rPr>
        <w:t>коп</w:t>
      </w:r>
      <w:r>
        <w:rPr>
          <w:rFonts w:ascii="Times New Roman" w:hAnsi="Times New Roman"/>
          <w:sz w:val="28"/>
        </w:rPr>
        <w:t xml:space="preserve">ию </w:t>
      </w:r>
      <w:r>
        <w:rPr>
          <w:rFonts w:ascii="Times New Roman" w:hAnsi="Times New Roman"/>
          <w:sz w:val="28"/>
        </w:rPr>
        <w:t>паспорта;</w:t>
      </w:r>
    </w:p>
    <w:p w14:paraId="4F000000">
      <w:pPr>
        <w:pStyle w:val="Style_3"/>
        <w:spacing w:after="0" w:before="0"/>
        <w:ind w:firstLine="709" w:left="0"/>
        <w:jc w:val="both"/>
      </w:pPr>
      <w:r>
        <w:rPr>
          <w:sz w:val="28"/>
        </w:rPr>
        <w:t xml:space="preserve">программу </w:t>
      </w:r>
      <w:r>
        <w:rPr>
          <w:color w:val="000000"/>
          <w:sz w:val="28"/>
        </w:rPr>
        <w:t>отражающую актуальные социально значи</w:t>
      </w:r>
      <w:r>
        <w:rPr>
          <w:color w:val="000000"/>
          <w:sz w:val="28"/>
        </w:rPr>
        <w:t>мые проблемы в об</w:t>
      </w:r>
      <w:r>
        <w:rPr>
          <w:color w:val="000000"/>
          <w:sz w:val="28"/>
        </w:rPr>
        <w:t>ласти молодежной политики и предусматривающую возможные пути их решения;</w:t>
      </w:r>
    </w:p>
    <w:p w14:paraId="50000000">
      <w:pPr>
        <w:pStyle w:val="Style_3"/>
        <w:spacing w:after="0" w:before="0"/>
        <w:ind w:firstLine="709" w:left="0"/>
        <w:jc w:val="both"/>
      </w:pPr>
      <w:r>
        <w:rPr>
          <w:sz w:val="28"/>
        </w:rPr>
        <w:t>рекомендации органов государственной власти, органов местного самоуправления, у</w:t>
      </w:r>
      <w:r>
        <w:rPr>
          <w:sz w:val="28"/>
        </w:rPr>
        <w:t>чебных зав</w:t>
      </w:r>
      <w:r>
        <w:rPr>
          <w:sz w:val="28"/>
        </w:rPr>
        <w:t>едений, общественных объединений и других организаций.</w:t>
      </w:r>
    </w:p>
    <w:p w14:paraId="51000000">
      <w:pPr>
        <w:pStyle w:val="Style_4"/>
        <w:widowControl w:val="1"/>
        <w:ind w:firstLine="709" w:left="0"/>
        <w:jc w:val="both"/>
      </w:pPr>
      <w:r>
        <w:rPr>
          <w:rFonts w:ascii="Times New Roman" w:hAnsi="Times New Roman"/>
          <w:sz w:val="28"/>
        </w:rPr>
        <w:t>3.3. Дополнительно мо</w:t>
      </w:r>
      <w:r>
        <w:rPr>
          <w:rFonts w:ascii="Times New Roman" w:hAnsi="Times New Roman"/>
          <w:sz w:val="28"/>
        </w:rPr>
        <w:t>гут представляться иные документы, подтверждающие стаж, опыт работы кандидата, обладание им</w:t>
      </w:r>
      <w:r>
        <w:rPr>
          <w:rFonts w:ascii="Times New Roman" w:hAnsi="Times New Roman"/>
          <w:sz w:val="28"/>
        </w:rPr>
        <w:t xml:space="preserve"> знаниями и навыками.</w:t>
      </w:r>
    </w:p>
    <w:p w14:paraId="52000000">
      <w:pPr>
        <w:pStyle w:val="Style_4"/>
        <w:widowControl w:val="1"/>
        <w:ind w:firstLine="709" w:left="0"/>
        <w:jc w:val="both"/>
      </w:pPr>
      <w:r>
        <w:rPr>
          <w:rFonts w:ascii="Times New Roman" w:hAnsi="Times New Roman"/>
          <w:sz w:val="28"/>
        </w:rPr>
        <w:t>3.4. К документам, указанным в пунктах 3.2, 3.3 настоящего объявления, гражданином прилагается их опись в двух экз</w:t>
      </w:r>
      <w:r>
        <w:rPr>
          <w:rFonts w:ascii="Times New Roman" w:hAnsi="Times New Roman"/>
          <w:sz w:val="28"/>
        </w:rPr>
        <w:t>емплярах по форме согласно пр</w:t>
      </w:r>
      <w:r>
        <w:rPr>
          <w:rFonts w:ascii="Times New Roman" w:hAnsi="Times New Roman"/>
          <w:sz w:val="28"/>
        </w:rPr>
        <w:t>иложению  3  к настоящему объявлению</w:t>
      </w:r>
      <w:r>
        <w:rPr>
          <w:rFonts w:ascii="Times New Roman" w:hAnsi="Times New Roman"/>
          <w:sz w:val="28"/>
        </w:rPr>
        <w:t>.</w:t>
      </w:r>
    </w:p>
    <w:p w14:paraId="53000000">
      <w:pPr>
        <w:pStyle w:val="Style_4"/>
        <w:rPr>
          <w:rFonts w:ascii="Times New Roman" w:hAnsi="Times New Roman"/>
          <w:sz w:val="24"/>
        </w:rPr>
      </w:pPr>
    </w:p>
    <w:p w14:paraId="54000000">
      <w:pPr>
        <w:pStyle w:val="Style_4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</w:t>
      </w:r>
      <w:r>
        <w:rPr>
          <w:rFonts w:ascii="Times New Roman" w:hAnsi="Times New Roman"/>
          <w:sz w:val="24"/>
        </w:rPr>
        <w:t xml:space="preserve">         </w:t>
      </w:r>
    </w:p>
    <w:p w14:paraId="55000000">
      <w:pPr>
        <w:pStyle w:val="Style_4"/>
        <w:ind/>
        <w:jc w:val="center"/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</w:t>
      </w:r>
      <w:r>
        <w:rPr>
          <w:rFonts w:ascii="Times New Roman" w:hAnsi="Times New Roman"/>
          <w:sz w:val="24"/>
        </w:rPr>
        <w:t>Приложение  1</w:t>
      </w:r>
    </w:p>
    <w:p w14:paraId="56000000">
      <w:pPr>
        <w:pStyle w:val="Style_4"/>
        <w:ind w:firstLine="0" w:left="5103"/>
        <w:jc w:val="center"/>
      </w:pPr>
      <w:r>
        <w:rPr>
          <w:rFonts w:ascii="Times New Roman" w:hAnsi="Times New Roman"/>
          <w:sz w:val="24"/>
        </w:rPr>
        <w:t>к</w:t>
      </w:r>
      <w:r>
        <w:rPr>
          <w:rFonts w:ascii="Times New Roman" w:hAnsi="Times New Roman"/>
          <w:sz w:val="24"/>
        </w:rPr>
        <w:t xml:space="preserve"> объявлению о </w:t>
      </w:r>
      <w:r>
        <w:rPr>
          <w:rFonts w:ascii="Times New Roman" w:hAnsi="Times New Roman"/>
          <w:sz w:val="24"/>
        </w:rPr>
        <w:t>проведении</w:t>
      </w:r>
      <w:r>
        <w:rPr>
          <w:rFonts w:ascii="Times New Roman" w:hAnsi="Times New Roman"/>
          <w:sz w:val="24"/>
        </w:rPr>
        <w:t xml:space="preserve"> конкурса по отбору кандидатов в члены Молодежного парламента при Собрании депутатов Неклиновского района</w:t>
      </w:r>
    </w:p>
    <w:p w14:paraId="57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58000000">
      <w:pPr>
        <w:pStyle w:val="Style_3"/>
        <w:spacing w:after="0" w:before="0" w:line="240" w:lineRule="atLeast"/>
        <w:ind w:firstLine="0" w:left="5640"/>
      </w:pPr>
      <w:r>
        <w:t xml:space="preserve">В комиссию по проведению конкурса </w:t>
      </w:r>
      <w:r>
        <w:rPr>
          <w:color w:val="000000"/>
        </w:rPr>
        <w:t>по отбору</w:t>
      </w:r>
    </w:p>
    <w:p w14:paraId="59000000">
      <w:pPr>
        <w:pStyle w:val="Style_3"/>
        <w:spacing w:after="0" w:before="0" w:line="240" w:lineRule="atLeast"/>
        <w:ind w:firstLine="0" w:left="5640"/>
      </w:pPr>
      <w:r>
        <w:t>кандидатов в члены Молодежного парламента при Собран</w:t>
      </w:r>
      <w:r>
        <w:t>ии депутатов Неклиновского ра</w:t>
      </w:r>
      <w:r>
        <w:t>йона</w:t>
      </w:r>
    </w:p>
    <w:p w14:paraId="5A000000">
      <w:pPr>
        <w:pStyle w:val="Style_4"/>
        <w:ind w:firstLine="0" w:left="5670"/>
        <w:rPr>
          <w:rFonts w:ascii="Times New Roman" w:hAnsi="Times New Roman"/>
          <w:color w:val="000000"/>
          <w:sz w:val="24"/>
        </w:rPr>
      </w:pPr>
    </w:p>
    <w:p w14:paraId="5B000000">
      <w:pPr>
        <w:pStyle w:val="Style_4"/>
        <w:ind w:firstLine="0" w:left="5670"/>
      </w:pPr>
      <w:r>
        <w:rPr>
          <w:rFonts w:ascii="Times New Roman" w:hAnsi="Times New Roman"/>
          <w:sz w:val="28"/>
        </w:rPr>
        <w:t>от __________________</w:t>
      </w:r>
    </w:p>
    <w:p w14:paraId="5C000000">
      <w:pPr>
        <w:pStyle w:val="Style_4"/>
        <w:ind w:firstLine="0" w:left="5670"/>
        <w:jc w:val="center"/>
      </w:pPr>
      <w:r>
        <w:rPr>
          <w:rFonts w:ascii="Times New Roman" w:hAnsi="Times New Roman"/>
        </w:rPr>
        <w:t>(Ф.И.О. заявителя)</w:t>
      </w:r>
    </w:p>
    <w:p w14:paraId="5D000000">
      <w:pPr>
        <w:pStyle w:val="Style_4"/>
        <w:ind w:firstLine="0" w:left="5670"/>
      </w:pPr>
      <w:r>
        <w:rPr>
          <w:rFonts w:ascii="Times New Roman" w:hAnsi="Times New Roman"/>
          <w:sz w:val="28"/>
        </w:rPr>
        <w:t>____________________,</w:t>
      </w:r>
    </w:p>
    <w:p w14:paraId="5E000000">
      <w:pPr>
        <w:pStyle w:val="Style_4"/>
        <w:ind w:firstLine="0" w:left="5670"/>
      </w:pPr>
      <w:r>
        <w:rPr>
          <w:rFonts w:ascii="Times New Roman" w:hAnsi="Times New Roman"/>
          <w:sz w:val="28"/>
        </w:rPr>
        <w:t>проживающего по адресу:</w:t>
      </w:r>
    </w:p>
    <w:p w14:paraId="5F000000">
      <w:pPr>
        <w:pStyle w:val="Style_4"/>
        <w:ind w:firstLine="0" w:left="5670"/>
      </w:pPr>
      <w:r>
        <w:rPr>
          <w:rFonts w:ascii="Times New Roman" w:hAnsi="Times New Roman"/>
          <w:sz w:val="28"/>
        </w:rPr>
        <w:t>_____________________</w:t>
      </w:r>
    </w:p>
    <w:p w14:paraId="60000000">
      <w:pPr>
        <w:pStyle w:val="Style_4"/>
        <w:ind w:firstLine="0" w:left="5670"/>
      </w:pPr>
      <w:r>
        <w:rPr>
          <w:rFonts w:ascii="Times New Roman" w:hAnsi="Times New Roman"/>
          <w:sz w:val="28"/>
        </w:rPr>
        <w:t>_____________________</w:t>
      </w:r>
    </w:p>
    <w:p w14:paraId="61000000">
      <w:pPr>
        <w:pStyle w:val="Style_4"/>
        <w:ind w:firstLine="0" w:left="5670"/>
      </w:pPr>
      <w:r>
        <w:rPr>
          <w:rFonts w:ascii="Times New Roman" w:hAnsi="Times New Roman"/>
          <w:sz w:val="28"/>
        </w:rPr>
        <w:t>_____________________</w:t>
      </w:r>
    </w:p>
    <w:p w14:paraId="62000000">
      <w:pPr>
        <w:pStyle w:val="Style_4"/>
        <w:ind w:firstLine="0" w:left="5670"/>
      </w:pPr>
      <w:r>
        <w:rPr>
          <w:rFonts w:ascii="Times New Roman" w:hAnsi="Times New Roman"/>
          <w:sz w:val="28"/>
        </w:rPr>
        <w:t>контак</w:t>
      </w:r>
      <w:r>
        <w:rPr>
          <w:rFonts w:ascii="Times New Roman" w:hAnsi="Times New Roman"/>
          <w:sz w:val="28"/>
        </w:rPr>
        <w:t>тный телефон _____________________</w:t>
      </w:r>
    </w:p>
    <w:p w14:paraId="63000000">
      <w:pPr>
        <w:pStyle w:val="Style_4"/>
        <w:rPr>
          <w:rFonts w:ascii="Times New Roman" w:hAnsi="Times New Roman"/>
          <w:sz w:val="28"/>
        </w:rPr>
      </w:pPr>
    </w:p>
    <w:p w14:paraId="64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65000000">
      <w:pPr>
        <w:pStyle w:val="Style_4"/>
        <w:rPr>
          <w:rFonts w:ascii="Times New Roman" w:hAnsi="Times New Roman"/>
          <w:sz w:val="28"/>
        </w:rPr>
      </w:pPr>
    </w:p>
    <w:p w14:paraId="66000000">
      <w:pPr>
        <w:pStyle w:val="Style_4"/>
        <w:spacing w:after="120"/>
        <w:ind/>
        <w:jc w:val="center"/>
      </w:pPr>
      <w:r>
        <w:rPr>
          <w:rFonts w:ascii="Times New Roman" w:hAnsi="Times New Roman"/>
          <w:sz w:val="28"/>
        </w:rPr>
        <w:t>ЗАЯВЛЕНИЕ</w:t>
      </w:r>
    </w:p>
    <w:p w14:paraId="67000000">
      <w:pPr>
        <w:pStyle w:val="Style_4"/>
        <w:spacing w:after="120"/>
        <w:ind/>
        <w:jc w:val="center"/>
        <w:rPr>
          <w:rFonts w:ascii="Times New Roman" w:hAnsi="Times New Roman"/>
          <w:sz w:val="28"/>
        </w:rPr>
      </w:pPr>
    </w:p>
    <w:p w14:paraId="68000000">
      <w:pPr>
        <w:ind w:firstLine="720" w:left="0"/>
        <w:jc w:val="both"/>
      </w:pPr>
      <w:r>
        <w:rPr>
          <w:rFonts w:ascii="Times New Roman" w:hAnsi="Times New Roman"/>
          <w:sz w:val="28"/>
        </w:rPr>
        <w:t>Прошу допусти</w:t>
      </w:r>
      <w:r>
        <w:rPr>
          <w:rFonts w:ascii="Times New Roman" w:hAnsi="Times New Roman"/>
          <w:sz w:val="28"/>
        </w:rPr>
        <w:t xml:space="preserve">ть меня к участию в конкурсе </w:t>
      </w:r>
      <w:r>
        <w:rPr>
          <w:rFonts w:ascii="Times New Roman" w:hAnsi="Times New Roman"/>
          <w:sz w:val="28"/>
        </w:rPr>
        <w:t>по отбору кандидатов в члены Молодежного парламента при Собрании депутатов Неклиновского района, назначенном в соответствии с решением Собрания депутатов Покровского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сельского поселения</w:t>
      </w:r>
      <w:r>
        <w:rPr>
          <w:rFonts w:ascii="Times New Roman" w:hAnsi="Times New Roman"/>
          <w:sz w:val="28"/>
        </w:rPr>
        <w:t xml:space="preserve"> от «____»____________2023года  №_______. </w:t>
      </w:r>
    </w:p>
    <w:p w14:paraId="69000000">
      <w:pPr>
        <w:pStyle w:val="Style_4"/>
        <w:ind w:firstLine="709" w:left="0"/>
        <w:jc w:val="both"/>
      </w:pPr>
      <w:r>
        <w:rPr>
          <w:rFonts w:ascii="Times New Roman" w:hAnsi="Times New Roman"/>
          <w:sz w:val="28"/>
        </w:rPr>
        <w:t>С порядком проведения и усло</w:t>
      </w:r>
      <w:r>
        <w:rPr>
          <w:rFonts w:ascii="Times New Roman" w:hAnsi="Times New Roman"/>
          <w:sz w:val="28"/>
        </w:rPr>
        <w:t>виями конкурса ознакомлен.</w:t>
      </w:r>
    </w:p>
    <w:p w14:paraId="6A000000">
      <w:pPr>
        <w:pStyle w:val="Style_4"/>
        <w:ind w:firstLine="709" w:left="0"/>
        <w:jc w:val="both"/>
      </w:pPr>
      <w:r>
        <w:rPr>
          <w:rFonts w:ascii="Times New Roman" w:hAnsi="Times New Roman"/>
          <w:sz w:val="28"/>
        </w:rPr>
        <w:t>Согласен на обработку моих персональных данных и проверку сведений, содержащихся в представленных мной документах, комиссией по проведению</w:t>
      </w:r>
      <w:r>
        <w:rPr>
          <w:rFonts w:ascii="Times New Roman" w:hAnsi="Times New Roman"/>
          <w:sz w:val="28"/>
        </w:rPr>
        <w:t xml:space="preserve"> конкурса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по отбору кандидатов в члены Молодежного парламента </w:t>
      </w:r>
      <w:r>
        <w:rPr>
          <w:rFonts w:ascii="Times New Roman" w:hAnsi="Times New Roman"/>
          <w:sz w:val="28"/>
        </w:rPr>
        <w:t>при Собрании депутатов Неклин</w:t>
      </w:r>
      <w:r>
        <w:rPr>
          <w:rFonts w:ascii="Times New Roman" w:hAnsi="Times New Roman"/>
          <w:sz w:val="28"/>
        </w:rPr>
        <w:t>овского района.</w:t>
      </w:r>
    </w:p>
    <w:p w14:paraId="6B000000">
      <w:pPr>
        <w:pStyle w:val="Style_5"/>
        <w:rPr>
          <w:rFonts w:ascii="Times New Roman" w:hAnsi="Times New Roman"/>
          <w:sz w:val="28"/>
        </w:rPr>
      </w:pPr>
    </w:p>
    <w:p w14:paraId="6C000000">
      <w:pPr>
        <w:pStyle w:val="Style_5"/>
      </w:pPr>
      <w:r>
        <w:rPr>
          <w:rFonts w:ascii="Times New Roman" w:hAnsi="Times New Roman"/>
          <w:sz w:val="28"/>
        </w:rPr>
        <w:t>«____» _________________ 2025 г.             ________________________</w:t>
      </w:r>
    </w:p>
    <w:p w14:paraId="6D000000">
      <w:pPr>
        <w:pStyle w:val="Style_4"/>
        <w:ind w:firstLine="540" w:left="0"/>
        <w:jc w:val="center"/>
      </w:pPr>
      <w:r>
        <w:rPr>
          <w:rFonts w:ascii="Times New Roman" w:hAnsi="Times New Roman"/>
        </w:rPr>
        <w:t>(дата)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(подпись)</w:t>
      </w:r>
    </w:p>
    <w:p w14:paraId="6E000000">
      <w:pPr>
        <w:pStyle w:val="Style_4"/>
        <w:ind w:firstLine="540" w:left="0"/>
        <w:jc w:val="both"/>
        <w:rPr>
          <w:rFonts w:ascii="Times New Roman" w:hAnsi="Times New Roman"/>
          <w:sz w:val="28"/>
        </w:rPr>
      </w:pPr>
    </w:p>
    <w:p w14:paraId="6F000000">
      <w:pPr>
        <w:pStyle w:val="Style_4"/>
        <w:ind w:firstLine="540" w:left="0"/>
        <w:jc w:val="both"/>
        <w:rPr>
          <w:rFonts w:ascii="Times New Roman" w:hAnsi="Times New Roman"/>
          <w:sz w:val="28"/>
        </w:rPr>
      </w:pPr>
    </w:p>
    <w:p w14:paraId="70000000">
      <w:pPr>
        <w:rPr>
          <w:rFonts w:ascii="Times New Roman" w:hAnsi="Times New Roman"/>
          <w:sz w:val="28"/>
        </w:rPr>
      </w:pPr>
    </w:p>
    <w:p w14:paraId="71000000">
      <w:pPr>
        <w:rPr>
          <w:rFonts w:ascii="Times New Roman" w:hAnsi="Times New Roman"/>
          <w:sz w:val="28"/>
        </w:rPr>
      </w:pPr>
    </w:p>
    <w:p w14:paraId="72000000">
      <w:pPr>
        <w:pStyle w:val="Style_4"/>
        <w:ind/>
        <w:jc w:val="right"/>
        <w:rPr>
          <w:rFonts w:ascii="Times New Roman" w:hAnsi="Times New Roman"/>
          <w:sz w:val="28"/>
        </w:rPr>
      </w:pPr>
    </w:p>
    <w:p w14:paraId="73000000">
      <w:pPr>
        <w:pStyle w:val="Style_4"/>
      </w:pPr>
      <w:r>
        <w:rPr>
          <w:rFonts w:ascii="Times New Roman" w:hAnsi="Times New Roman"/>
          <w:sz w:val="24"/>
        </w:rPr>
        <w:t xml:space="preserve">                                                    </w:t>
      </w:r>
      <w:r>
        <w:rPr>
          <w:rFonts w:ascii="Times New Roman" w:hAnsi="Times New Roman"/>
          <w:sz w:val="24"/>
        </w:rPr>
        <w:t xml:space="preserve">                                                            </w:t>
      </w:r>
      <w:r>
        <w:rPr>
          <w:rFonts w:ascii="Times New Roman" w:hAnsi="Times New Roman"/>
          <w:sz w:val="24"/>
        </w:rPr>
        <w:t>Пр</w:t>
      </w:r>
      <w:r>
        <w:rPr>
          <w:rFonts w:ascii="Times New Roman" w:hAnsi="Times New Roman"/>
          <w:sz w:val="24"/>
        </w:rPr>
        <w:t>иложение  2</w:t>
      </w:r>
    </w:p>
    <w:p w14:paraId="74000000">
      <w:pPr>
        <w:pStyle w:val="Style_4"/>
        <w:ind w:firstLine="0" w:left="5103"/>
        <w:jc w:val="center"/>
      </w:pPr>
      <w:r>
        <w:rPr>
          <w:rFonts w:ascii="Times New Roman" w:hAnsi="Times New Roman"/>
          <w:sz w:val="24"/>
        </w:rPr>
        <w:t xml:space="preserve">к </w:t>
      </w:r>
      <w:r>
        <w:rPr>
          <w:rFonts w:ascii="Times New Roman" w:hAnsi="Times New Roman"/>
          <w:sz w:val="24"/>
        </w:rPr>
        <w:t>объявлению о пр</w:t>
      </w:r>
      <w:r>
        <w:rPr>
          <w:rFonts w:ascii="Times New Roman" w:hAnsi="Times New Roman"/>
          <w:sz w:val="24"/>
        </w:rPr>
        <w:t>оведении</w:t>
      </w:r>
      <w:r>
        <w:rPr>
          <w:rFonts w:ascii="Times New Roman" w:hAnsi="Times New Roman"/>
          <w:sz w:val="24"/>
        </w:rPr>
        <w:t xml:space="preserve"> конкурса по отбору кандидатов в члены Молодежного парламента при Собрании депутатов Неклиновского района</w:t>
      </w:r>
    </w:p>
    <w:p w14:paraId="75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76000000">
      <w:pPr>
        <w:pStyle w:val="Style_4"/>
        <w:ind w:firstLine="0" w:left="5103"/>
        <w:jc w:val="both"/>
        <w:rPr>
          <w:rFonts w:ascii="Times New Roman" w:hAnsi="Times New Roman"/>
          <w:sz w:val="28"/>
        </w:rPr>
      </w:pPr>
    </w:p>
    <w:p w14:paraId="77000000">
      <w:pPr>
        <w:pStyle w:val="Style_6"/>
        <w:spacing w:before="0" w:line="220" w:lineRule="atLeast"/>
        <w:ind/>
        <w:jc w:val="center"/>
      </w:pPr>
      <w:r>
        <w:rPr>
          <w:color w:val="000000"/>
          <w:sz w:val="28"/>
        </w:rPr>
        <w:t>АНКЕТА</w:t>
      </w:r>
      <w:r>
        <w:rPr>
          <w:color w:val="000000"/>
          <w:sz w:val="28"/>
        </w:rPr>
        <w:br/>
      </w:r>
      <w:r>
        <w:rPr>
          <w:color w:val="000000"/>
          <w:sz w:val="28"/>
        </w:rPr>
        <w:t>(заполняется собственноручно)</w:t>
      </w:r>
    </w:p>
    <w:p w14:paraId="78000000">
      <w:pPr>
        <w:pStyle w:val="Style_6"/>
        <w:spacing w:before="0" w:line="220" w:lineRule="atLeast"/>
        <w:ind/>
        <w:jc w:val="center"/>
        <w:rPr>
          <w:color w:val="000000"/>
          <w:sz w:val="28"/>
        </w:rPr>
      </w:pPr>
    </w:p>
    <w:tbl>
      <w:tblPr>
        <w:tblStyle w:val="Style_7"/>
        <w:tblLayout w:type="fixed"/>
      </w:tblPr>
      <w:tblGrid>
        <w:gridCol w:w="538"/>
        <w:gridCol w:w="4466"/>
        <w:gridCol w:w="4114"/>
      </w:tblGrid>
      <w:tr>
        <w:tc>
          <w:tcPr>
            <w:tcW w:type="dxa" w:w="5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79000000">
            <w:pPr>
              <w:ind/>
              <w:jc w:val="center"/>
            </w:pPr>
            <w:r>
              <w:t>1.</w:t>
            </w:r>
          </w:p>
        </w:tc>
        <w:tc>
          <w:tcPr>
            <w:tcW w:type="dxa" w:w="4466"/>
            <w:vMerge w:val="restart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7A000000">
            <w:pPr>
              <w:pStyle w:val="Style_6"/>
              <w:spacing w:after="0" w:before="0"/>
              <w:ind w:right="23"/>
              <w:jc w:val="center"/>
            </w:pPr>
            <w:r>
              <w:rPr>
                <w:color w:val="000000"/>
                <w:sz w:val="28"/>
              </w:rPr>
              <w:t>Фамилия</w:t>
            </w:r>
          </w:p>
          <w:p w14:paraId="7B000000">
            <w:pPr>
              <w:pStyle w:val="Style_6"/>
              <w:spacing w:after="0" w:before="0"/>
              <w:ind w:firstLine="0" w:left="23" w:right="23"/>
              <w:jc w:val="center"/>
            </w:pPr>
            <w:r>
              <w:rPr>
                <w:color w:val="000000"/>
                <w:sz w:val="28"/>
              </w:rPr>
              <w:t>Имя</w:t>
            </w:r>
          </w:p>
          <w:p w14:paraId="7C000000">
            <w:pPr>
              <w:pStyle w:val="Style_6"/>
              <w:spacing w:after="0" w:before="0"/>
              <w:ind w:firstLine="0" w:left="23" w:right="23"/>
              <w:jc w:val="center"/>
            </w:pPr>
            <w:r>
              <w:rPr>
                <w:color w:val="000000"/>
                <w:sz w:val="28"/>
              </w:rPr>
              <w:t>Отчество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D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/>
        </w:tc>
        <w:tc>
          <w:tcPr>
            <w:tcW w:type="dxa" w:w="44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/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E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/>
        </w:tc>
        <w:tc>
          <w:tcPr>
            <w:tcW w:type="dxa" w:w="44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/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F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0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2.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1000000">
            <w:pPr>
              <w:pStyle w:val="Style_6"/>
              <w:spacing w:before="0" w:line="220" w:lineRule="atLeast"/>
              <w:ind/>
              <w:jc w:val="both"/>
            </w:pPr>
            <w:r>
              <w:rPr>
                <w:color w:val="000000"/>
                <w:sz w:val="28"/>
              </w:rPr>
              <w:t>Число, месяц, год и место рождения</w:t>
            </w:r>
            <w:r>
              <w:rPr>
                <w:rStyle w:val="Style_8_ch"/>
                <w:color w:val="000000"/>
                <w:sz w:val="28"/>
              </w:rPr>
              <w:t> </w:t>
            </w:r>
            <w:r>
              <w:rPr>
                <w:color w:val="000000"/>
                <w:sz w:val="28"/>
              </w:rPr>
              <w:t xml:space="preserve"> </w:t>
            </w:r>
            <w:r>
              <w:rPr>
                <w:color w:val="000000"/>
                <w:sz w:val="28"/>
              </w:rPr>
              <w:t>(село, деревня, город, район,</w:t>
            </w:r>
            <w:r>
              <w:rPr>
                <w:color w:val="000000"/>
                <w:sz w:val="28"/>
              </w:rPr>
              <w:t xml:space="preserve"> область, край,</w:t>
            </w:r>
            <w:r>
              <w:rPr>
                <w:rStyle w:val="Style_8_ch"/>
                <w:color w:val="000000"/>
                <w:sz w:val="28"/>
              </w:rPr>
              <w:t> </w:t>
            </w:r>
            <w:r>
              <w:rPr>
                <w:color w:val="000000"/>
                <w:sz w:val="28"/>
              </w:rPr>
              <w:t xml:space="preserve"> республика, страна)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2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3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3.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4000000">
            <w:pPr>
              <w:pStyle w:val="Style_6"/>
              <w:spacing w:before="0" w:line="220" w:lineRule="atLeast"/>
              <w:ind/>
              <w:jc w:val="both"/>
            </w:pPr>
            <w:r>
              <w:rPr>
                <w:sz w:val="28"/>
              </w:rPr>
              <w:t>Гражданство (если изменяли, то укажите, когда и по какой причине, если имеете гражданство другого государства - укажите)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5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6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4.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7000000">
            <w:pPr>
              <w:pStyle w:val="Style_6"/>
              <w:spacing w:after="0" w:before="0"/>
              <w:ind w:firstLine="0" w:left="20" w:right="20"/>
              <w:jc w:val="both"/>
            </w:pPr>
            <w:r>
              <w:rPr>
                <w:sz w:val="28"/>
              </w:rPr>
              <w:t>Образование (когда и какие учебные заведения окончили, номе</w:t>
            </w:r>
            <w:r>
              <w:rPr>
                <w:sz w:val="28"/>
              </w:rPr>
              <w:t>ра дипломов)</w:t>
            </w:r>
          </w:p>
          <w:p w14:paraId="88000000">
            <w:pPr>
              <w:pStyle w:val="Style_6"/>
              <w:spacing w:after="0" w:before="0"/>
              <w:ind w:right="20"/>
              <w:jc w:val="both"/>
            </w:pPr>
            <w:r>
              <w:rPr>
                <w:sz w:val="28"/>
              </w:rPr>
              <w:t>Направление подг</w:t>
            </w:r>
            <w:r>
              <w:rPr>
                <w:sz w:val="28"/>
              </w:rPr>
              <w:t>отовки или специальность по диплому</w:t>
            </w:r>
          </w:p>
          <w:p w14:paraId="89000000">
            <w:pPr>
              <w:pStyle w:val="Style_6"/>
              <w:spacing w:after="0" w:before="0"/>
              <w:ind/>
              <w:jc w:val="both"/>
            </w:pPr>
            <w:r>
              <w:rPr>
                <w:sz w:val="28"/>
              </w:rPr>
              <w:t>Квалификация по диплому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A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B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5.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C000000">
            <w:pPr>
              <w:pStyle w:val="Style_6"/>
              <w:spacing w:after="0" w:before="0" w:line="220" w:lineRule="atLeast"/>
              <w:ind w:firstLine="0" w:left="20" w:right="20"/>
              <w:jc w:val="both"/>
            </w:pPr>
            <w:r>
              <w:rPr>
                <w:sz w:val="28"/>
              </w:rPr>
              <w:t>Послевузовское</w:t>
            </w:r>
            <w:r>
              <w:rPr>
                <w:rStyle w:val="Style_8_ch"/>
                <w:sz w:val="28"/>
              </w:rPr>
              <w:t> </w:t>
            </w:r>
            <w:r>
              <w:rPr>
                <w:rStyle w:val="Style_9_ch"/>
                <w:color w:val="000000"/>
                <w:sz w:val="28"/>
                <w:u w:val="none"/>
              </w:rPr>
              <w:fldChar w:fldCharType="begin"/>
            </w:r>
            <w:r>
              <w:rPr>
                <w:rStyle w:val="Style_9_ch"/>
                <w:color w:val="000000"/>
                <w:sz w:val="28"/>
                <w:u w:val="none"/>
              </w:rPr>
              <w:instrText>HYPERLINK "http://pandia.ru/text/category/professionalmznoe_obrazovanie/"</w:instrText>
            </w:r>
            <w:r>
              <w:rPr>
                <w:rStyle w:val="Style_9_ch"/>
                <w:color w:val="000000"/>
                <w:sz w:val="28"/>
                <w:u w:val="none"/>
              </w:rPr>
              <w:fldChar w:fldCharType="separate"/>
            </w:r>
            <w:r>
              <w:rPr>
                <w:rStyle w:val="Style_9_ch"/>
                <w:color w:val="000000"/>
                <w:sz w:val="28"/>
                <w:u w:val="none"/>
              </w:rPr>
              <w:t>професси</w:t>
            </w:r>
            <w:r>
              <w:rPr>
                <w:rStyle w:val="Style_9_ch"/>
                <w:color w:val="000000"/>
                <w:sz w:val="28"/>
                <w:u w:val="none"/>
              </w:rPr>
              <w:t>ональное образование</w:t>
            </w:r>
            <w:r>
              <w:rPr>
                <w:rStyle w:val="Style_9_ch"/>
                <w:color w:val="000000"/>
                <w:sz w:val="28"/>
                <w:u w:val="none"/>
              </w:rPr>
              <w:fldChar w:fldCharType="end"/>
            </w:r>
            <w:r>
              <w:rPr>
                <w:sz w:val="28"/>
              </w:rPr>
              <w:t>: аспирантура, адъюнктура (наименование о</w:t>
            </w:r>
            <w:r>
              <w:rPr>
                <w:sz w:val="28"/>
              </w:rPr>
              <w:t xml:space="preserve">бразовательного или научного </w:t>
            </w:r>
            <w:r>
              <w:rPr>
                <w:sz w:val="28"/>
              </w:rPr>
              <w:t>учреждения, год окончания)</w:t>
            </w:r>
          </w:p>
          <w:p w14:paraId="8D000000">
            <w:pPr>
              <w:pStyle w:val="Style_6"/>
              <w:spacing w:before="0" w:line="220" w:lineRule="atLeast"/>
              <w:ind/>
              <w:jc w:val="both"/>
            </w:pPr>
            <w:r>
              <w:rPr>
                <w:sz w:val="28"/>
              </w:rPr>
              <w:t>Ученая степень, ученое звание (когда присвоены, номера дипломов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E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8F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6.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90000000">
            <w:pPr>
              <w:pStyle w:val="Style_6"/>
              <w:spacing w:before="0" w:line="220" w:lineRule="atLeast"/>
              <w:ind/>
              <w:jc w:val="both"/>
            </w:pPr>
            <w:r>
              <w:rPr>
                <w:sz w:val="28"/>
              </w:rPr>
              <w:t>Какими</w:t>
            </w:r>
            <w:r>
              <w:rPr>
                <w:rStyle w:val="Style_8_ch"/>
                <w:sz w:val="28"/>
              </w:rPr>
              <w:t> </w:t>
            </w:r>
            <w:r>
              <w:rPr>
                <w:rStyle w:val="Style_9_ch"/>
                <w:color w:val="000000"/>
                <w:sz w:val="28"/>
                <w:u w:val="none"/>
              </w:rPr>
              <w:fldChar w:fldCharType="begin"/>
            </w:r>
            <w:r>
              <w:rPr>
                <w:rStyle w:val="Style_9_ch"/>
                <w:color w:val="000000"/>
                <w:sz w:val="28"/>
                <w:u w:val="none"/>
              </w:rPr>
              <w:instrText>HYPERLINK "http://pandia.ru/text/category/inostrannie_yaziki/"</w:instrText>
            </w:r>
            <w:r>
              <w:rPr>
                <w:rStyle w:val="Style_9_ch"/>
                <w:color w:val="000000"/>
                <w:sz w:val="28"/>
                <w:u w:val="none"/>
              </w:rPr>
              <w:fldChar w:fldCharType="separate"/>
            </w:r>
            <w:r>
              <w:rPr>
                <w:rStyle w:val="Style_9_ch"/>
                <w:color w:val="000000"/>
                <w:sz w:val="28"/>
                <w:u w:val="none"/>
              </w:rPr>
              <w:t>иностранными языками</w:t>
            </w:r>
            <w:r>
              <w:rPr>
                <w:rStyle w:val="Style_9_ch"/>
                <w:color w:val="000000"/>
                <w:sz w:val="28"/>
                <w:u w:val="none"/>
              </w:rPr>
              <w:fldChar w:fldCharType="end"/>
            </w:r>
            <w:r>
              <w:rPr>
                <w:rStyle w:val="Style_8_ch"/>
                <w:sz w:val="28"/>
              </w:rPr>
              <w:t> </w:t>
            </w:r>
            <w:r>
              <w:rPr>
                <w:sz w:val="28"/>
              </w:rPr>
              <w:t>и языками народов Российской Федерац</w:t>
            </w:r>
            <w:r>
              <w:rPr>
                <w:sz w:val="28"/>
              </w:rPr>
              <w:t>ии владеете и в какой степени</w:t>
            </w:r>
            <w:r>
              <w:rPr>
                <w:sz w:val="28"/>
              </w:rPr>
              <w:t xml:space="preserve"> (читаете и переводите со словарем, читаете и можете объясняться, владеете свободно)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1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92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7.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93000000">
            <w:pPr>
              <w:pStyle w:val="Style_6"/>
              <w:spacing w:after="0" w:before="0"/>
              <w:ind/>
              <w:jc w:val="both"/>
            </w:pPr>
            <w:r>
              <w:rPr>
                <w:color w:val="000000"/>
                <w:sz w:val="28"/>
              </w:rPr>
              <w:t>Домашний адрес (адрес регистрации, фактического проживания), номер телефона</w:t>
            </w:r>
            <w:r>
              <w:rPr>
                <w:color w:val="000000"/>
                <w:sz w:val="28"/>
              </w:rPr>
              <w:t xml:space="preserve"> (либо иной вид связи)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4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95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8.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96000000">
            <w:pPr>
              <w:pStyle w:val="Style_6"/>
              <w:spacing w:after="0" w:before="0"/>
              <w:ind/>
              <w:jc w:val="both"/>
            </w:pPr>
            <w:r>
              <w:rPr>
                <w:color w:val="000000"/>
                <w:sz w:val="28"/>
              </w:rPr>
              <w:t>Паспорт или документ, его заменяющ</w:t>
            </w:r>
            <w:r>
              <w:rPr>
                <w:color w:val="000000"/>
                <w:sz w:val="28"/>
              </w:rPr>
              <w:t>ий</w:t>
            </w:r>
          </w:p>
          <w:p w14:paraId="97000000">
            <w:pPr>
              <w:pStyle w:val="Style_6"/>
              <w:spacing w:after="0" w:before="0"/>
              <w:ind/>
              <w:jc w:val="both"/>
            </w:pPr>
            <w:r>
              <w:rPr>
                <w:color w:val="000000"/>
                <w:sz w:val="28"/>
              </w:rPr>
              <w:t>(серия, номер, кем и когда</w:t>
            </w:r>
            <w:r>
              <w:rPr>
                <w:color w:val="000000"/>
                <w:sz w:val="28"/>
              </w:rPr>
              <w:t xml:space="preserve"> выдан)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8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99000000">
            <w:pPr>
              <w:pStyle w:val="Style_6"/>
              <w:spacing w:before="0" w:line="220" w:lineRule="atLeast"/>
              <w:ind/>
              <w:jc w:val="center"/>
            </w:pPr>
            <w:r>
              <w:rPr>
                <w:color w:val="000000"/>
                <w:sz w:val="28"/>
              </w:rPr>
              <w:t>9.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</w:tcPr>
          <w:p w14:paraId="9A000000">
            <w:pPr>
              <w:pStyle w:val="Style_6"/>
              <w:spacing w:before="0" w:line="220" w:lineRule="atLeast"/>
              <w:ind/>
              <w:jc w:val="both"/>
            </w:pPr>
            <w:r>
              <w:rPr>
                <w:color w:val="000000"/>
                <w:sz w:val="28"/>
              </w:rPr>
              <w:t>Дополнительные сведения (участие в представительных органах, другая информация, которую желаете сообщить о себе)</w:t>
            </w:r>
          </w:p>
        </w:tc>
        <w:tc>
          <w:tcPr>
            <w:tcW w:type="dxa" w:w="41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B000000">
            <w:pPr>
              <w:pStyle w:val="Style_6"/>
              <w:spacing w:before="0" w:line="220" w:lineRule="atLeast"/>
              <w:ind/>
              <w:jc w:val="center"/>
              <w:rPr>
                <w:color w:val="000000"/>
                <w:sz w:val="28"/>
              </w:rPr>
            </w:pPr>
          </w:p>
        </w:tc>
      </w:tr>
    </w:tbl>
    <w:p w14:paraId="9C000000">
      <w:pPr>
        <w:pStyle w:val="Style_6"/>
        <w:spacing w:before="0" w:line="220" w:lineRule="atLeast"/>
        <w:ind/>
        <w:jc w:val="center"/>
        <w:rPr>
          <w:color w:val="000000"/>
          <w:sz w:val="28"/>
        </w:rPr>
      </w:pPr>
    </w:p>
    <w:p w14:paraId="9D000000">
      <w:pPr>
        <w:pStyle w:val="Style_6"/>
        <w:spacing w:before="0" w:line="220" w:lineRule="atLeast"/>
        <w:ind/>
        <w:jc w:val="both"/>
        <w:rPr>
          <w:color w:val="000000"/>
          <w:sz w:val="28"/>
        </w:rPr>
      </w:pPr>
    </w:p>
    <w:p w14:paraId="9E000000">
      <w:pPr>
        <w:pStyle w:val="Style_6"/>
        <w:spacing w:before="0" w:line="220" w:lineRule="atLeast"/>
        <w:ind/>
        <w:jc w:val="both"/>
      </w:pPr>
      <w:r>
        <w:rPr>
          <w:color w:val="000000"/>
          <w:sz w:val="28"/>
        </w:rPr>
        <w:t>«___»________________________ 2025</w:t>
      </w:r>
      <w:r>
        <w:rPr>
          <w:color w:val="000000"/>
          <w:sz w:val="28"/>
        </w:rPr>
        <w:t>г. Подпись _________________</w:t>
      </w:r>
    </w:p>
    <w:p w14:paraId="9F000000">
      <w:pPr>
        <w:pStyle w:val="Style_4"/>
        <w:ind w:firstLine="0" w:left="5103"/>
        <w:jc w:val="center"/>
        <w:rPr>
          <w:rFonts w:ascii="Times New Roman" w:hAnsi="Times New Roman"/>
          <w:color w:val="000000"/>
          <w:sz w:val="24"/>
        </w:rPr>
      </w:pPr>
    </w:p>
    <w:p w14:paraId="A0000000">
      <w:pPr>
        <w:pStyle w:val="Style_4"/>
        <w:ind w:firstLine="0" w:left="5103"/>
        <w:jc w:val="center"/>
        <w:rPr>
          <w:rFonts w:ascii="Times New Roman" w:hAnsi="Times New Roman"/>
          <w:color w:val="000000"/>
          <w:sz w:val="24"/>
        </w:rPr>
      </w:pPr>
    </w:p>
    <w:p w14:paraId="A1000000">
      <w:pPr>
        <w:pStyle w:val="Style_4"/>
        <w:ind w:firstLine="0" w:left="5103"/>
        <w:jc w:val="center"/>
        <w:rPr>
          <w:rFonts w:ascii="Times New Roman" w:hAnsi="Times New Roman"/>
          <w:color w:val="000000"/>
          <w:sz w:val="24"/>
        </w:rPr>
      </w:pPr>
    </w:p>
    <w:p w14:paraId="A2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3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4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5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6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7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8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9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A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B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C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D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E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AF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0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1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2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3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4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5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6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B7000000">
      <w:pPr>
        <w:pStyle w:val="Style_4"/>
        <w:ind w:firstLine="0" w:left="5103"/>
        <w:jc w:val="center"/>
      </w:pPr>
      <w:r>
        <w:rPr>
          <w:rFonts w:ascii="Times New Roman" w:hAnsi="Times New Roman"/>
          <w:sz w:val="24"/>
        </w:rPr>
        <w:t>Приложени</w:t>
      </w:r>
      <w:r>
        <w:rPr>
          <w:rFonts w:ascii="Times New Roman" w:hAnsi="Times New Roman"/>
          <w:sz w:val="24"/>
        </w:rPr>
        <w:t>е  3</w:t>
      </w:r>
    </w:p>
    <w:p w14:paraId="B8000000">
      <w:pPr>
        <w:pStyle w:val="Style_4"/>
        <w:ind w:firstLine="0" w:left="5103"/>
        <w:jc w:val="center"/>
      </w:pPr>
      <w:r>
        <w:rPr>
          <w:rFonts w:ascii="Times New Roman" w:hAnsi="Times New Roman"/>
          <w:sz w:val="24"/>
        </w:rPr>
        <w:t xml:space="preserve">к </w:t>
      </w:r>
      <w:r>
        <w:rPr>
          <w:rFonts w:ascii="Times New Roman" w:hAnsi="Times New Roman"/>
          <w:sz w:val="24"/>
        </w:rPr>
        <w:t>объявлению о  проведен</w:t>
      </w:r>
      <w:r>
        <w:rPr>
          <w:rFonts w:ascii="Times New Roman" w:hAnsi="Times New Roman"/>
          <w:sz w:val="24"/>
        </w:rPr>
        <w:t>ии</w:t>
      </w:r>
      <w:r>
        <w:rPr>
          <w:rFonts w:ascii="Times New Roman" w:hAnsi="Times New Roman"/>
          <w:sz w:val="24"/>
        </w:rPr>
        <w:t xml:space="preserve"> конкурса по отбору кандидатов в члены Молодежного парламента при Собрании депутатов Неклиновского района</w:t>
      </w:r>
    </w:p>
    <w:p w14:paraId="B9000000">
      <w:pPr>
        <w:rPr>
          <w:rFonts w:ascii="Times New Roman" w:hAnsi="Times New Roman"/>
          <w:sz w:val="24"/>
        </w:rPr>
      </w:pPr>
    </w:p>
    <w:p w14:paraId="BA000000">
      <w:pPr>
        <w:pStyle w:val="Style_5"/>
        <w:ind/>
        <w:jc w:val="center"/>
      </w:pPr>
      <w:r>
        <w:rPr>
          <w:rFonts w:ascii="Times New Roman" w:hAnsi="Times New Roman"/>
          <w:sz w:val="28"/>
        </w:rPr>
        <w:t>ОПИСЬ ДОКУМЕНТОВ,</w:t>
      </w:r>
    </w:p>
    <w:p w14:paraId="BB000000">
      <w:pPr>
        <w:ind/>
        <w:jc w:val="center"/>
      </w:pPr>
      <w:r>
        <w:rPr>
          <w:rFonts w:ascii="Times New Roman" w:hAnsi="Times New Roman"/>
        </w:rPr>
        <w:t>представленных в комиссию по отбору ка</w:t>
      </w:r>
      <w:r>
        <w:rPr>
          <w:rFonts w:ascii="Times New Roman" w:hAnsi="Times New Roman"/>
        </w:rPr>
        <w:t>ндидатов в члены Молодежного парламента при Собрании депутатов</w:t>
      </w:r>
      <w:r>
        <w:rPr>
          <w:rFonts w:ascii="Times New Roman" w:hAnsi="Times New Roman"/>
        </w:rPr>
        <w:t xml:space="preserve"> Неклиновского района</w:t>
      </w:r>
    </w:p>
    <w:p w14:paraId="BC000000">
      <w:pPr>
        <w:ind/>
        <w:jc w:val="center"/>
        <w:rPr>
          <w:rFonts w:ascii="Times New Roman" w:hAnsi="Times New Roman"/>
        </w:rPr>
      </w:pPr>
    </w:p>
    <w:p w14:paraId="BD000000">
      <w:pPr>
        <w:pStyle w:val="Style_5"/>
        <w:ind w:firstLine="851" w:left="0"/>
        <w:jc w:val="both"/>
      </w:pPr>
      <w:r>
        <w:rPr>
          <w:rFonts w:ascii="Times New Roman" w:hAnsi="Times New Roman"/>
          <w:sz w:val="28"/>
        </w:rPr>
        <w:t>Я, ___</w:t>
      </w:r>
      <w:r>
        <w:rPr>
          <w:rFonts w:ascii="Times New Roman" w:hAnsi="Times New Roman"/>
          <w:sz w:val="28"/>
        </w:rPr>
        <w:t>__________________________________________________</w:t>
      </w:r>
    </w:p>
    <w:p w14:paraId="BE000000">
      <w:pPr>
        <w:pStyle w:val="Style_5"/>
        <w:ind w:firstLine="851" w:left="0"/>
        <w:jc w:val="center"/>
      </w:pPr>
      <w:r>
        <w:rPr>
          <w:rFonts w:ascii="Times New Roman" w:hAnsi="Times New Roman"/>
        </w:rPr>
        <w:t>(фамилия, имя, отчество, дата рождения кандидата)</w:t>
      </w:r>
    </w:p>
    <w:p w14:paraId="BF000000">
      <w:pPr>
        <w:pStyle w:val="Style_5"/>
        <w:ind/>
        <w:jc w:val="both"/>
      </w:pPr>
      <w:r>
        <w:rPr>
          <w:rFonts w:ascii="Times New Roman" w:hAnsi="Times New Roman"/>
          <w:sz w:val="28"/>
        </w:rPr>
        <w:t>представляю в комиссию по проведению конкурса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по отбору кандидат</w:t>
      </w:r>
      <w:r>
        <w:rPr>
          <w:rFonts w:ascii="Times New Roman" w:hAnsi="Times New Roman"/>
          <w:sz w:val="28"/>
        </w:rPr>
        <w:t>ов в члены Молодежного парламента при Собрании депутатов Некли</w:t>
      </w:r>
      <w:r>
        <w:rPr>
          <w:rFonts w:ascii="Times New Roman" w:hAnsi="Times New Roman"/>
          <w:sz w:val="28"/>
        </w:rPr>
        <w:t>новского района следующие док</w:t>
      </w:r>
      <w:r>
        <w:rPr>
          <w:rFonts w:ascii="Times New Roman" w:hAnsi="Times New Roman"/>
          <w:sz w:val="28"/>
        </w:rPr>
        <w:t>ументы:</w:t>
      </w:r>
    </w:p>
    <w:p w14:paraId="C0000000">
      <w:pPr>
        <w:pStyle w:val="Style_5"/>
        <w:ind/>
        <w:jc w:val="both"/>
        <w:rPr>
          <w:rFonts w:ascii="Times New Roman" w:hAnsi="Times New Roman"/>
          <w:sz w:val="28"/>
        </w:rPr>
      </w:pPr>
    </w:p>
    <w:tbl>
      <w:tblPr>
        <w:tblStyle w:val="Style_7"/>
        <w:tblInd w:type="dxa" w:w="62"/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624"/>
        <w:gridCol w:w="5616"/>
        <w:gridCol w:w="3370"/>
      </w:tblGrid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1000000">
            <w:pPr>
              <w:pStyle w:val="Style_4"/>
              <w:ind/>
              <w:jc w:val="center"/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2000000">
            <w:pPr>
              <w:pStyle w:val="Style_4"/>
              <w:ind/>
              <w:jc w:val="center"/>
            </w:pPr>
            <w:r>
              <w:rPr>
                <w:rFonts w:ascii="Times New Roman" w:hAnsi="Times New Roman"/>
                <w:sz w:val="24"/>
              </w:rPr>
              <w:t>Наименование документа</w:t>
            </w:r>
          </w:p>
        </w:tc>
        <w:tc>
          <w:tcPr>
            <w:tcW w:type="dxa" w:w="3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C3000000">
            <w:pPr>
              <w:pStyle w:val="Style_4"/>
              <w:ind/>
              <w:jc w:val="center"/>
            </w:pPr>
            <w:r>
              <w:rPr>
                <w:rFonts w:ascii="Times New Roman" w:hAnsi="Times New Roman"/>
                <w:sz w:val="24"/>
              </w:rPr>
              <w:t>Количество листов</w:t>
            </w: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4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5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6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7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8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9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A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B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C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D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E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F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0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1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D2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</w:tbl>
    <w:p w14:paraId="D3000000">
      <w:pPr>
        <w:pStyle w:val="Style_4"/>
        <w:ind w:firstLine="540" w:left="0"/>
        <w:jc w:val="both"/>
        <w:rPr>
          <w:rFonts w:ascii="Times New Roman" w:hAnsi="Times New Roman"/>
          <w:sz w:val="26"/>
        </w:rPr>
      </w:pPr>
    </w:p>
    <w:p w14:paraId="D4000000">
      <w:pPr>
        <w:pStyle w:val="Style_5"/>
      </w:pPr>
      <w:r>
        <w:rPr>
          <w:rFonts w:ascii="Times New Roman" w:hAnsi="Times New Roman"/>
          <w:sz w:val="26"/>
        </w:rPr>
        <w:t>Документы поданы «____» _________ 2025 г.</w:t>
      </w:r>
    </w:p>
    <w:p w14:paraId="D5000000">
      <w:pPr>
        <w:pStyle w:val="Style_5"/>
      </w:pPr>
      <w:r>
        <w:rPr>
          <w:rFonts w:ascii="Times New Roman" w:hAnsi="Times New Roman"/>
          <w:sz w:val="26"/>
        </w:rPr>
        <w:t xml:space="preserve">Подпись лица, представившего документы 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 xml:space="preserve">  ___</w:t>
      </w:r>
      <w:r>
        <w:rPr>
          <w:rFonts w:ascii="Times New Roman" w:hAnsi="Times New Roman"/>
          <w:sz w:val="26"/>
        </w:rPr>
        <w:t>________________________</w:t>
      </w:r>
    </w:p>
    <w:p w14:paraId="D6000000">
      <w:pPr>
        <w:pStyle w:val="Style_5"/>
        <w:rPr>
          <w:rFonts w:ascii="Times New Roman" w:hAnsi="Times New Roman"/>
          <w:sz w:val="26"/>
        </w:rPr>
      </w:pPr>
    </w:p>
    <w:p w14:paraId="D7000000">
      <w:pPr>
        <w:pStyle w:val="Style_5"/>
      </w:pPr>
      <w:r>
        <w:rPr>
          <w:rFonts w:ascii="Times New Roman" w:hAnsi="Times New Roman"/>
          <w:sz w:val="26"/>
        </w:rPr>
        <w:t>Документы приняты «____» _________ 2</w:t>
      </w:r>
      <w:r>
        <w:rPr>
          <w:rFonts w:ascii="Times New Roman" w:hAnsi="Times New Roman"/>
          <w:sz w:val="26"/>
        </w:rPr>
        <w:t>025 г.</w:t>
      </w:r>
    </w:p>
    <w:p w14:paraId="D8000000">
      <w:pPr>
        <w:pStyle w:val="Style_5"/>
      </w:pPr>
      <w:r>
        <w:rPr>
          <w:rFonts w:ascii="Times New Roman" w:hAnsi="Times New Roman"/>
          <w:sz w:val="26"/>
        </w:rPr>
        <w:t>Подпись секретаря конк</w:t>
      </w:r>
      <w:r>
        <w:rPr>
          <w:rFonts w:ascii="Times New Roman" w:hAnsi="Times New Roman"/>
          <w:sz w:val="26"/>
        </w:rPr>
        <w:t xml:space="preserve">урсной комиссии 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</w:p>
    <w:p w14:paraId="D9000000">
      <w:pPr>
        <w:pStyle w:val="Style_5"/>
      </w:pPr>
      <w:r>
        <w:rPr>
          <w:rFonts w:ascii="Times New Roman" w:hAnsi="Times New Roman"/>
          <w:sz w:val="26"/>
        </w:rPr>
        <w:t xml:space="preserve">  </w:t>
      </w:r>
      <w:r>
        <w:rPr>
          <w:rFonts w:ascii="Times New Roman" w:hAnsi="Times New Roman"/>
          <w:sz w:val="26"/>
        </w:rPr>
        <w:t>(лица, исполняющего его обязанности)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>___________________________</w:t>
      </w:r>
    </w:p>
    <w:p w14:paraId="DA000000">
      <w:pPr>
        <w:rPr>
          <w:rFonts w:ascii="Times New Roman" w:hAnsi="Times New Roman"/>
          <w:sz w:val="26"/>
        </w:rPr>
      </w:pPr>
    </w:p>
    <w:p w14:paraId="DB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DC000000">
      <w:pPr>
        <w:pStyle w:val="Style_4"/>
        <w:ind w:firstLine="0" w:left="5103"/>
        <w:rPr>
          <w:rFonts w:ascii="Times New Roman" w:hAnsi="Times New Roman"/>
          <w:sz w:val="28"/>
        </w:rPr>
      </w:pPr>
    </w:p>
    <w:p w14:paraId="DD000000">
      <w:pPr>
        <w:pStyle w:val="Style_4"/>
        <w:ind w:firstLine="0" w:left="5103"/>
      </w:pPr>
    </w:p>
    <w:sectPr>
      <w:footerReference r:id="rId1" w:type="default"/>
      <w:pgSz w:h="16838" w:orient="portrait" w:w="11906"/>
      <w:pgMar w:bottom="1560" w:footer="1134" w:gutter="0" w:header="720" w:left="1134" w:right="1134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 w:right="360"/>
    </w:pPr>
  </w:p>
</w:ft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tabs>
          <w:tab w:leader="none" w:pos="0" w:val="left"/>
        </w:tabs>
        <w:ind w:hanging="360" w:left="360"/>
      </w:pPr>
    </w:lvl>
  </w:abstractNum>
  <w:abstractNum w:abstractNumId="1">
    <w:lvl w:ilvl="0">
      <w:start w:val="1"/>
      <w:numFmt w:val="decimal"/>
      <w:pStyle w:val="Style_29"/>
      <w:lvlJc w:val="left"/>
      <w:pPr>
        <w:tabs>
          <w:tab w:leader="none" w:pos="0" w:val="left"/>
        </w:tabs>
        <w:ind w:firstLine="0" w:left="0"/>
      </w:pPr>
    </w:lvl>
    <w:lvl w:ilvl="1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2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3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4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5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6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7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8">
      <w:start w:val="1"/>
      <w:numFmt w:val="decimal"/>
      <w:lvlJc w:val="left"/>
      <w:pPr>
        <w:tabs>
          <w:tab w:leader="none" w:pos="0" w:val="left"/>
        </w:tabs>
        <w:ind w:firstLine="0" w:left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0" w:type="paragraph">
    <w:name w:val="Normal"/>
    <w:link w:val="Style_10_ch"/>
    <w:uiPriority w:val="0"/>
    <w:qFormat/>
    <w:pPr>
      <w:spacing w:after="200" w:line="276" w:lineRule="auto"/>
      <w:ind/>
    </w:pPr>
    <w:rPr>
      <w:rFonts w:ascii="Calibri" w:hAnsi="Calibri"/>
      <w:sz w:val="22"/>
    </w:rPr>
  </w:style>
  <w:style w:default="1" w:styleId="Style_10_ch" w:type="character">
    <w:name w:val="Normal"/>
    <w:link w:val="Style_10"/>
    <w:rPr>
      <w:rFonts w:ascii="Calibri" w:hAnsi="Calibri"/>
      <w:sz w:val="22"/>
    </w:rPr>
  </w:style>
  <w:style w:styleId="Style_11" w:type="paragraph">
    <w:name w:val="toc 2"/>
    <w:next w:val="Style_10"/>
    <w:link w:val="Style_11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1_ch" w:type="character">
    <w:name w:val="toc 2"/>
    <w:link w:val="Style_11"/>
    <w:rPr>
      <w:rFonts w:ascii="XO Thames" w:hAnsi="XO Thames"/>
      <w:sz w:val="28"/>
    </w:rPr>
  </w:style>
  <w:style w:styleId="Style_12" w:type="paragraph">
    <w:name w:val="Указатель1"/>
    <w:basedOn w:val="Style_10"/>
    <w:link w:val="Style_12_ch"/>
  </w:style>
  <w:style w:styleId="Style_12_ch" w:type="character">
    <w:name w:val="Указатель1"/>
    <w:basedOn w:val="Style_10_ch"/>
    <w:link w:val="Style_12"/>
  </w:style>
  <w:style w:styleId="Style_13" w:type="paragraph">
    <w:name w:val="toc 4"/>
    <w:next w:val="Style_10"/>
    <w:link w:val="Style_1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3_ch" w:type="character">
    <w:name w:val="toc 4"/>
    <w:link w:val="Style_13"/>
    <w:rPr>
      <w:rFonts w:ascii="XO Thames" w:hAnsi="XO Thames"/>
      <w:sz w:val="28"/>
    </w:rPr>
  </w:style>
  <w:style w:styleId="Style_14" w:type="paragraph">
    <w:name w:val="toc 6"/>
    <w:next w:val="Style_10"/>
    <w:link w:val="Style_1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4_ch" w:type="character">
    <w:name w:val="toc 6"/>
    <w:link w:val="Style_14"/>
    <w:rPr>
      <w:rFonts w:ascii="XO Thames" w:hAnsi="XO Thames"/>
      <w:sz w:val="28"/>
    </w:rPr>
  </w:style>
  <w:style w:styleId="Style_15" w:type="paragraph">
    <w:name w:val="toc 7"/>
    <w:next w:val="Style_10"/>
    <w:link w:val="Style_1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5_ch" w:type="character">
    <w:name w:val="toc 7"/>
    <w:link w:val="Style_15"/>
    <w:rPr>
      <w:rFonts w:ascii="XO Thames" w:hAnsi="XO Thames"/>
      <w:sz w:val="28"/>
    </w:rPr>
  </w:style>
  <w:style w:styleId="Style_16" w:type="paragraph">
    <w:name w:val="heading 3"/>
    <w:next w:val="Style_10"/>
    <w:link w:val="Style_1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6_ch" w:type="character">
    <w:name w:val="heading 3"/>
    <w:link w:val="Style_16"/>
    <w:rPr>
      <w:rFonts w:ascii="XO Thames" w:hAnsi="XO Thames"/>
      <w:b w:val="1"/>
      <w:sz w:val="26"/>
    </w:rPr>
  </w:style>
  <w:style w:styleId="Style_17" w:type="paragraph">
    <w:name w:val="Footnote Text Char"/>
    <w:link w:val="Style_17_ch"/>
  </w:style>
  <w:style w:styleId="Style_17_ch" w:type="character">
    <w:name w:val="Footnote Text Char"/>
    <w:link w:val="Style_17"/>
  </w:style>
  <w:style w:styleId="Style_18" w:type="paragraph">
    <w:name w:val=" Знак Знак2"/>
    <w:link w:val="Style_18_ch"/>
    <w:rPr>
      <w:sz w:val="24"/>
    </w:rPr>
  </w:style>
  <w:style w:styleId="Style_18_ch" w:type="character">
    <w:name w:val=" Знак Знак2"/>
    <w:link w:val="Style_18"/>
    <w:rPr>
      <w:sz w:val="24"/>
    </w:rPr>
  </w:style>
  <w:style w:styleId="Style_19" w:type="paragraph">
    <w:name w:val="caption"/>
    <w:basedOn w:val="Style_10"/>
    <w:link w:val="Style_19_ch"/>
    <w:pPr>
      <w:spacing w:after="120" w:before="120"/>
      <w:ind/>
    </w:pPr>
    <w:rPr>
      <w:i w:val="1"/>
      <w:sz w:val="24"/>
    </w:rPr>
  </w:style>
  <w:style w:styleId="Style_19_ch" w:type="character">
    <w:name w:val="caption"/>
    <w:basedOn w:val="Style_10_ch"/>
    <w:link w:val="Style_19"/>
    <w:rPr>
      <w:i w:val="1"/>
      <w:sz w:val="24"/>
    </w:rPr>
  </w:style>
  <w:style w:styleId="Style_20" w:type="paragraph">
    <w:name w:val="Default Paragraph Font"/>
    <w:link w:val="Style_20_ch"/>
  </w:style>
  <w:style w:styleId="Style_20_ch" w:type="character">
    <w:name w:val="Default Paragraph Font"/>
    <w:link w:val="Style_20"/>
  </w:style>
  <w:style w:styleId="Style_21" w:type="paragraph">
    <w:name w:val="toc 3"/>
    <w:next w:val="Style_10"/>
    <w:link w:val="Style_2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1_ch" w:type="character">
    <w:name w:val="toc 3"/>
    <w:link w:val="Style_21"/>
    <w:rPr>
      <w:rFonts w:ascii="XO Thames" w:hAnsi="XO Thames"/>
      <w:sz w:val="28"/>
    </w:rPr>
  </w:style>
  <w:style w:styleId="Style_22" w:type="paragraph">
    <w:name w:val="Стиль"/>
    <w:link w:val="Style_22_ch"/>
    <w:pPr>
      <w:widowControl w:val="0"/>
      <w:ind/>
    </w:pPr>
    <w:rPr>
      <w:rFonts w:ascii="Calibri" w:hAnsi="Calibri"/>
      <w:sz w:val="24"/>
    </w:rPr>
  </w:style>
  <w:style w:styleId="Style_22_ch" w:type="character">
    <w:name w:val="Стиль"/>
    <w:link w:val="Style_22"/>
    <w:rPr>
      <w:rFonts w:ascii="Calibri" w:hAnsi="Calibri"/>
      <w:sz w:val="24"/>
    </w:rPr>
  </w:style>
  <w:style w:styleId="Style_23" w:type="paragraph">
    <w:name w:val="Заголовок таблицы"/>
    <w:basedOn w:val="Style_24"/>
    <w:link w:val="Style_23_ch"/>
    <w:pPr>
      <w:ind/>
      <w:jc w:val="center"/>
    </w:pPr>
    <w:rPr>
      <w:b w:val="1"/>
    </w:rPr>
  </w:style>
  <w:style w:styleId="Style_23_ch" w:type="character">
    <w:name w:val="Заголовок таблицы"/>
    <w:basedOn w:val="Style_24_ch"/>
    <w:link w:val="Style_23"/>
    <w:rPr>
      <w:b w:val="1"/>
    </w:rPr>
  </w:style>
  <w:style w:styleId="Style_25" w:type="paragraph">
    <w:name w:val="Body Text"/>
    <w:basedOn w:val="Style_10"/>
    <w:link w:val="Style_25_ch"/>
    <w:pPr>
      <w:spacing w:after="140" w:before="0" w:line="288" w:lineRule="auto"/>
      <w:ind/>
    </w:pPr>
  </w:style>
  <w:style w:styleId="Style_25_ch" w:type="character">
    <w:name w:val="Body Text"/>
    <w:basedOn w:val="Style_10_ch"/>
    <w:link w:val="Style_25"/>
  </w:style>
  <w:style w:styleId="Style_4" w:type="paragraph">
    <w:name w:val="ConsPlusNormal"/>
    <w:link w:val="Style_4_ch"/>
    <w:pPr>
      <w:widowControl w:val="0"/>
      <w:ind/>
    </w:pPr>
    <w:rPr>
      <w:rFonts w:ascii="Arial" w:hAnsi="Arial"/>
    </w:rPr>
  </w:style>
  <w:style w:styleId="Style_4_ch" w:type="character">
    <w:name w:val="ConsPlusNormal"/>
    <w:link w:val="Style_4"/>
    <w:rPr>
      <w:rFonts w:ascii="Arial" w:hAnsi="Arial"/>
    </w:rPr>
  </w:style>
  <w:style w:styleId="Style_26" w:type="paragraph">
    <w:name w:val="heading 5"/>
    <w:next w:val="Style_10"/>
    <w:link w:val="Style_2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6_ch" w:type="character">
    <w:name w:val="heading 5"/>
    <w:link w:val="Style_26"/>
    <w:rPr>
      <w:rFonts w:ascii="XO Thames" w:hAnsi="XO Thames"/>
      <w:b w:val="1"/>
      <w:sz w:val="22"/>
    </w:rPr>
  </w:style>
  <w:style w:styleId="Style_8" w:type="paragraph">
    <w:name w:val="apple-converted-space"/>
    <w:basedOn w:val="Style_27"/>
    <w:link w:val="Style_8_ch"/>
  </w:style>
  <w:style w:styleId="Style_8_ch" w:type="character">
    <w:name w:val="apple-converted-space"/>
    <w:basedOn w:val="Style_27_ch"/>
    <w:link w:val="Style_8"/>
  </w:style>
  <w:style w:styleId="Style_28" w:type="paragraph">
    <w:name w:val="WW8Num2z0"/>
    <w:link w:val="Style_28_ch"/>
  </w:style>
  <w:style w:styleId="Style_28_ch" w:type="character">
    <w:name w:val="WW8Num2z0"/>
    <w:link w:val="Style_28"/>
  </w:style>
  <w:style w:styleId="Style_29" w:type="paragraph">
    <w:name w:val="heading 1"/>
    <w:basedOn w:val="Style_10"/>
    <w:next w:val="Style_10"/>
    <w:link w:val="Style_29_ch"/>
    <w:uiPriority w:val="9"/>
    <w:qFormat/>
    <w:pPr>
      <w:numPr>
        <w:ilvl w:val="0"/>
        <w:numId w:val="2"/>
      </w:numPr>
      <w:spacing w:after="108" w:before="108" w:line="240" w:lineRule="auto"/>
      <w:ind/>
      <w:jc w:val="center"/>
      <w:outlineLvl w:val="0"/>
    </w:pPr>
    <w:rPr>
      <w:rFonts w:ascii="Arial" w:hAnsi="Arial"/>
      <w:b w:val="1"/>
      <w:color w:val="26282F"/>
      <w:sz w:val="24"/>
    </w:rPr>
  </w:style>
  <w:style w:styleId="Style_29_ch" w:type="character">
    <w:name w:val="heading 1"/>
    <w:basedOn w:val="Style_10_ch"/>
    <w:link w:val="Style_29"/>
    <w:rPr>
      <w:rFonts w:ascii="Arial" w:hAnsi="Arial"/>
      <w:b w:val="1"/>
      <w:color w:val="26282F"/>
      <w:sz w:val="24"/>
    </w:rPr>
  </w:style>
  <w:style w:styleId="Style_9" w:type="paragraph">
    <w:name w:val="Hyperlink"/>
    <w:link w:val="Style_9_ch"/>
    <w:rPr>
      <w:color w:val="0000FF"/>
      <w:u w:val="single"/>
    </w:rPr>
  </w:style>
  <w:style w:styleId="Style_9_ch" w:type="character">
    <w:name w:val="Hyperlink"/>
    <w:link w:val="Style_9"/>
    <w:rPr>
      <w:color w:val="0000FF"/>
      <w:u w:val="single"/>
    </w:rPr>
  </w:style>
  <w:style w:styleId="Style_30" w:type="paragraph">
    <w:name w:val="Footnote"/>
    <w:basedOn w:val="Style_10"/>
    <w:link w:val="Style_30_ch"/>
    <w:pPr>
      <w:spacing w:after="0" w:before="0" w:line="240" w:lineRule="auto"/>
      <w:ind/>
    </w:pPr>
    <w:rPr>
      <w:rFonts w:ascii="Times New Roman" w:hAnsi="Times New Roman"/>
      <w:sz w:val="20"/>
    </w:rPr>
  </w:style>
  <w:style w:styleId="Style_30_ch" w:type="character">
    <w:name w:val="Footnote"/>
    <w:basedOn w:val="Style_10_ch"/>
    <w:link w:val="Style_30"/>
    <w:rPr>
      <w:rFonts w:ascii="Times New Roman" w:hAnsi="Times New Roman"/>
      <w:sz w:val="20"/>
    </w:rPr>
  </w:style>
  <w:style w:styleId="Style_31" w:type="paragraph">
    <w:name w:val="toc 1"/>
    <w:next w:val="Style_10"/>
    <w:link w:val="Style_31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31_ch" w:type="character">
    <w:name w:val="toc 1"/>
    <w:link w:val="Style_31"/>
    <w:rPr>
      <w:rFonts w:ascii="XO Thames" w:hAnsi="XO Thames"/>
      <w:b w:val="1"/>
      <w:sz w:val="28"/>
    </w:rPr>
  </w:style>
  <w:style w:styleId="Style_32" w:type="paragraph">
    <w:name w:val="WW8Num1z0"/>
    <w:link w:val="Style_32_ch"/>
  </w:style>
  <w:style w:styleId="Style_32_ch" w:type="character">
    <w:name w:val="WW8Num1z0"/>
    <w:link w:val="Style_32"/>
  </w:style>
  <w:style w:styleId="Style_2" w:type="paragraph">
    <w:name w:val="Заголовок1"/>
    <w:basedOn w:val="Style_10"/>
    <w:next w:val="Style_25"/>
    <w:link w:val="Style_2_ch"/>
    <w:pPr>
      <w:spacing w:after="0" w:before="0" w:line="240" w:lineRule="auto"/>
      <w:ind/>
      <w:jc w:val="center"/>
    </w:pPr>
    <w:rPr>
      <w:rFonts w:ascii="Times New Roman" w:hAnsi="Times New Roman"/>
      <w:sz w:val="28"/>
    </w:rPr>
  </w:style>
  <w:style w:styleId="Style_2_ch" w:type="character">
    <w:name w:val="Заголовок1"/>
    <w:basedOn w:val="Style_10_ch"/>
    <w:link w:val="Style_2"/>
    <w:rPr>
      <w:rFonts w:ascii="Times New Roman" w:hAnsi="Times New Roman"/>
      <w:sz w:val="28"/>
    </w:rPr>
  </w:style>
  <w:style w:styleId="Style_33" w:type="paragraph">
    <w:name w:val="Header and Footer"/>
    <w:link w:val="Style_33_ch"/>
    <w:pPr>
      <w:spacing w:line="240" w:lineRule="auto"/>
      <w:ind/>
      <w:jc w:val="both"/>
    </w:pPr>
    <w:rPr>
      <w:rFonts w:ascii="XO Thames" w:hAnsi="XO Thames"/>
      <w:sz w:val="20"/>
    </w:rPr>
  </w:style>
  <w:style w:styleId="Style_33_ch" w:type="character">
    <w:name w:val="Header and Footer"/>
    <w:link w:val="Style_33"/>
    <w:rPr>
      <w:rFonts w:ascii="XO Thames" w:hAnsi="XO Thames"/>
      <w:sz w:val="20"/>
    </w:rPr>
  </w:style>
  <w:style w:styleId="Style_24" w:type="paragraph">
    <w:name w:val="Содержимое таблицы"/>
    <w:basedOn w:val="Style_10"/>
    <w:link w:val="Style_24_ch"/>
  </w:style>
  <w:style w:styleId="Style_24_ch" w:type="character">
    <w:name w:val="Содержимое таблицы"/>
    <w:basedOn w:val="Style_10_ch"/>
    <w:link w:val="Style_24"/>
  </w:style>
  <w:style w:styleId="Style_1" w:type="paragraph">
    <w:name w:val="footer"/>
    <w:basedOn w:val="Style_10"/>
    <w:link w:val="Style_1_ch"/>
    <w:pPr>
      <w:tabs>
        <w:tab w:leader="none" w:pos="4677" w:val="center"/>
        <w:tab w:leader="none" w:pos="9355" w:val="right"/>
      </w:tabs>
      <w:spacing w:after="0" w:before="0" w:line="240" w:lineRule="auto"/>
      <w:ind/>
    </w:pPr>
    <w:rPr>
      <w:rFonts w:ascii="Times New Roman" w:hAnsi="Times New Roman"/>
      <w:sz w:val="24"/>
    </w:rPr>
  </w:style>
  <w:style w:styleId="Style_1_ch" w:type="character">
    <w:name w:val="footer"/>
    <w:basedOn w:val="Style_10_ch"/>
    <w:link w:val="Style_1"/>
    <w:rPr>
      <w:rFonts w:ascii="Times New Roman" w:hAnsi="Times New Roman"/>
      <w:sz w:val="24"/>
    </w:rPr>
  </w:style>
  <w:style w:styleId="Style_3" w:type="paragraph">
    <w:name w:val="consplusnormal"/>
    <w:basedOn w:val="Style_10"/>
    <w:link w:val="Style_3_ch"/>
    <w:pPr>
      <w:spacing w:after="280" w:before="280" w:line="240" w:lineRule="auto"/>
      <w:ind/>
    </w:pPr>
    <w:rPr>
      <w:rFonts w:ascii="Times New Roman" w:hAnsi="Times New Roman"/>
      <w:sz w:val="24"/>
    </w:rPr>
  </w:style>
  <w:style w:styleId="Style_3_ch" w:type="character">
    <w:name w:val="consplusnormal"/>
    <w:basedOn w:val="Style_10_ch"/>
    <w:link w:val="Style_3"/>
    <w:rPr>
      <w:rFonts w:ascii="Times New Roman" w:hAnsi="Times New Roman"/>
      <w:sz w:val="24"/>
    </w:rPr>
  </w:style>
  <w:style w:styleId="Style_34" w:type="paragraph">
    <w:name w:val="toc 9"/>
    <w:next w:val="Style_10"/>
    <w:link w:val="Style_3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4_ch" w:type="character">
    <w:name w:val="toc 9"/>
    <w:link w:val="Style_34"/>
    <w:rPr>
      <w:rFonts w:ascii="XO Thames" w:hAnsi="XO Thames"/>
      <w:sz w:val="28"/>
    </w:rPr>
  </w:style>
  <w:style w:styleId="Style_35" w:type="paragraph">
    <w:name w:val="page number"/>
    <w:basedOn w:val="Style_27"/>
    <w:link w:val="Style_35_ch"/>
  </w:style>
  <w:style w:styleId="Style_35_ch" w:type="character">
    <w:name w:val="page number"/>
    <w:basedOn w:val="Style_27_ch"/>
    <w:link w:val="Style_35"/>
  </w:style>
  <w:style w:styleId="Style_36" w:type="paragraph">
    <w:name w:val="toc 8"/>
    <w:next w:val="Style_10"/>
    <w:link w:val="Style_3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6_ch" w:type="character">
    <w:name w:val="toc 8"/>
    <w:link w:val="Style_36"/>
    <w:rPr>
      <w:rFonts w:ascii="XO Thames" w:hAnsi="XO Thames"/>
      <w:sz w:val="28"/>
    </w:rPr>
  </w:style>
  <w:style w:styleId="Style_6" w:type="paragraph">
    <w:name w:val="Обычный (веб)"/>
    <w:basedOn w:val="Style_10"/>
    <w:link w:val="Style_6_ch"/>
    <w:pPr>
      <w:spacing w:after="280" w:before="280" w:line="240" w:lineRule="auto"/>
      <w:ind/>
    </w:pPr>
    <w:rPr>
      <w:rFonts w:ascii="Times New Roman" w:hAnsi="Times New Roman"/>
      <w:sz w:val="24"/>
    </w:rPr>
  </w:style>
  <w:style w:styleId="Style_6_ch" w:type="character">
    <w:name w:val="Обычный (веб)"/>
    <w:basedOn w:val="Style_10_ch"/>
    <w:link w:val="Style_6"/>
    <w:rPr>
      <w:rFonts w:ascii="Times New Roman" w:hAnsi="Times New Roman"/>
      <w:sz w:val="24"/>
    </w:rPr>
  </w:style>
  <w:style w:styleId="Style_5" w:type="paragraph">
    <w:name w:val="ConsPlusNonformat"/>
    <w:link w:val="Style_5_ch"/>
    <w:rPr>
      <w:rFonts w:ascii="Courier New" w:hAnsi="Courier New"/>
    </w:rPr>
  </w:style>
  <w:style w:styleId="Style_5_ch" w:type="character">
    <w:name w:val="ConsPlusNonformat"/>
    <w:link w:val="Style_5"/>
    <w:rPr>
      <w:rFonts w:ascii="Courier New" w:hAnsi="Courier New"/>
    </w:rPr>
  </w:style>
  <w:style w:styleId="Style_27" w:type="paragraph">
    <w:name w:val="Основной шрифт абзаца1"/>
    <w:link w:val="Style_27_ch"/>
  </w:style>
  <w:style w:styleId="Style_27_ch" w:type="character">
    <w:name w:val="Основной шрифт абзаца1"/>
    <w:link w:val="Style_27"/>
  </w:style>
  <w:style w:styleId="Style_37" w:type="paragraph">
    <w:name w:val="toc 5"/>
    <w:next w:val="Style_10"/>
    <w:link w:val="Style_3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7_ch" w:type="character">
    <w:name w:val="toc 5"/>
    <w:link w:val="Style_37"/>
    <w:rPr>
      <w:rFonts w:ascii="XO Thames" w:hAnsi="XO Thames"/>
      <w:sz w:val="28"/>
    </w:rPr>
  </w:style>
  <w:style w:styleId="Style_38" w:type="paragraph">
    <w:name w:val="header"/>
    <w:basedOn w:val="Style_10"/>
    <w:link w:val="Style_38_ch"/>
    <w:pPr>
      <w:tabs>
        <w:tab w:leader="none" w:pos="4677" w:val="center"/>
        <w:tab w:leader="none" w:pos="9355" w:val="right"/>
      </w:tabs>
      <w:ind/>
    </w:pPr>
  </w:style>
  <w:style w:styleId="Style_38_ch" w:type="character">
    <w:name w:val="header"/>
    <w:basedOn w:val="Style_10_ch"/>
    <w:link w:val="Style_38"/>
  </w:style>
  <w:style w:styleId="Style_39" w:type="paragraph">
    <w:name w:val="Символ сноски"/>
    <w:link w:val="Style_39_ch"/>
    <w:rPr>
      <w:vertAlign w:val="superscript"/>
    </w:rPr>
  </w:style>
  <w:style w:styleId="Style_39_ch" w:type="character">
    <w:name w:val="Символ сноски"/>
    <w:link w:val="Style_39"/>
    <w:rPr>
      <w:vertAlign w:val="superscript"/>
    </w:rPr>
  </w:style>
  <w:style w:styleId="Style_40" w:type="paragraph">
    <w:name w:val="Subtitle"/>
    <w:next w:val="Style_10"/>
    <w:link w:val="Style_4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40_ch" w:type="character">
    <w:name w:val="Subtitle"/>
    <w:link w:val="Style_40"/>
    <w:rPr>
      <w:rFonts w:ascii="XO Thames" w:hAnsi="XO Thames"/>
      <w:i w:val="1"/>
      <w:sz w:val="24"/>
    </w:rPr>
  </w:style>
  <w:style w:styleId="Style_41" w:type="paragraph">
    <w:name w:val="Title"/>
    <w:next w:val="Style_10"/>
    <w:link w:val="Style_4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41_ch" w:type="character">
    <w:name w:val="Title"/>
    <w:link w:val="Style_41"/>
    <w:rPr>
      <w:rFonts w:ascii="XO Thames" w:hAnsi="XO Thames"/>
      <w:b w:val="1"/>
      <w:caps w:val="1"/>
      <w:sz w:val="40"/>
    </w:rPr>
  </w:style>
  <w:style w:styleId="Style_42" w:type="paragraph">
    <w:name w:val="heading 4"/>
    <w:basedOn w:val="Style_2"/>
    <w:next w:val="Style_25"/>
    <w:link w:val="Style_42_ch"/>
    <w:uiPriority w:val="9"/>
    <w:qFormat/>
    <w:pPr>
      <w:spacing w:after="120" w:before="120"/>
      <w:ind/>
      <w:outlineLvl w:val="3"/>
    </w:pPr>
    <w:rPr>
      <w:rFonts w:ascii="Liberation Serif" w:hAnsi="Liberation Serif"/>
      <w:b w:val="1"/>
      <w:sz w:val="24"/>
    </w:rPr>
  </w:style>
  <w:style w:styleId="Style_42_ch" w:type="character">
    <w:name w:val="heading 4"/>
    <w:basedOn w:val="Style_2_ch"/>
    <w:link w:val="Style_42"/>
    <w:rPr>
      <w:rFonts w:ascii="Liberation Serif" w:hAnsi="Liberation Serif"/>
      <w:b w:val="1"/>
      <w:sz w:val="24"/>
    </w:rPr>
  </w:style>
  <w:style w:styleId="Style_43" w:type="paragraph">
    <w:name w:val="Колонтитул"/>
    <w:basedOn w:val="Style_10"/>
    <w:link w:val="Style_43_ch"/>
    <w:pPr>
      <w:tabs>
        <w:tab w:leader="none" w:pos="4819" w:val="center"/>
        <w:tab w:leader="none" w:pos="9638" w:val="right"/>
      </w:tabs>
      <w:ind/>
    </w:pPr>
  </w:style>
  <w:style w:styleId="Style_43_ch" w:type="character">
    <w:name w:val="Колонтитул"/>
    <w:basedOn w:val="Style_10_ch"/>
    <w:link w:val="Style_43"/>
  </w:style>
  <w:style w:styleId="Style_44" w:type="paragraph">
    <w:name w:val="heading 2"/>
    <w:next w:val="Style_10"/>
    <w:link w:val="Style_4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44_ch" w:type="character">
    <w:name w:val="heading 2"/>
    <w:link w:val="Style_44"/>
    <w:rPr>
      <w:rFonts w:ascii="XO Thames" w:hAnsi="XO Thames"/>
      <w:b w:val="1"/>
      <w:sz w:val="28"/>
    </w:rPr>
  </w:style>
  <w:style w:styleId="Style_45" w:type="paragraph">
    <w:name w:val="List"/>
    <w:basedOn w:val="Style_25"/>
    <w:link w:val="Style_45_ch"/>
  </w:style>
  <w:style w:styleId="Style_45_ch" w:type="character">
    <w:name w:val="List"/>
    <w:basedOn w:val="Style_25_ch"/>
    <w:link w:val="Style_45"/>
  </w:style>
  <w:style w:default="1" w:styleId="Style_7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8" Target="numbering.xml" Type="http://schemas.openxmlformats.org/officeDocument/2006/relationships/numbering"/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2025-03-17T12:42:35Z</dcterms:modified>
</cp:coreProperties>
</file>